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700" w:rsidRDefault="00AD5571">
      <w:pPr>
        <w:spacing w:after="0" w:line="240" w:lineRule="auto"/>
        <w:jc w:val="center"/>
        <w:outlineLvl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КЕМЕРОВСКАЯ ОБЛАСТЬ-КУЗБАСС</w:t>
      </w:r>
    </w:p>
    <w:p w:rsidR="001F2700" w:rsidRDefault="00AD5571">
      <w:pPr>
        <w:spacing w:after="0" w:line="240" w:lineRule="auto"/>
        <w:jc w:val="center"/>
        <w:outlineLvl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ПРОКОПЬЕВСКИЙ МУНИЦИПАЛЬНЫЙ ОКРУГ</w:t>
      </w:r>
    </w:p>
    <w:p w:rsidR="001F2700" w:rsidRDefault="001F2700">
      <w:pPr>
        <w:spacing w:after="0" w:line="240" w:lineRule="auto"/>
        <w:jc w:val="center"/>
        <w:rPr>
          <w:rFonts w:ascii="Times New Roman" w:eastAsia="Times New Roman" w:hAnsi="Times New Roman" w:cs="Times New Roman"/>
          <w:b/>
          <w:sz w:val="36"/>
          <w:szCs w:val="36"/>
        </w:rPr>
      </w:pPr>
    </w:p>
    <w:p w:rsidR="001F2700" w:rsidRDefault="00AD5571">
      <w:pPr>
        <w:spacing w:after="0" w:line="240" w:lineRule="auto"/>
        <w:jc w:val="center"/>
        <w:outlineLvl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СОВЕТ НАРОДНЫХ ДЕПУТАТОВ</w:t>
      </w:r>
    </w:p>
    <w:p w:rsidR="001F2700" w:rsidRDefault="00AD5571">
      <w:pPr>
        <w:tabs>
          <w:tab w:val="left" w:pos="1843"/>
        </w:tabs>
        <w:spacing w:after="0" w:line="240" w:lineRule="auto"/>
        <w:outlineLvl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t>ПРОКОПЬЕВСКОГО МУНИЦИПАЛЬНОГО ОКРУГА</w:t>
      </w:r>
    </w:p>
    <w:p w:rsidR="001F2700" w:rsidRDefault="001F2700">
      <w:pPr>
        <w:spacing w:after="0" w:line="240" w:lineRule="auto"/>
        <w:jc w:val="center"/>
        <w:rPr>
          <w:rFonts w:ascii="Times New Roman" w:eastAsia="Times New Roman" w:hAnsi="Times New Roman" w:cs="Times New Roman"/>
          <w:b/>
          <w:sz w:val="32"/>
          <w:szCs w:val="32"/>
        </w:rPr>
      </w:pPr>
    </w:p>
    <w:p w:rsidR="001F2700" w:rsidRDefault="00DE3B28">
      <w:pPr>
        <w:widowControl w:val="0"/>
        <w:spacing w:after="0" w:line="240" w:lineRule="auto"/>
        <w:jc w:val="center"/>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РЕШЕНИЕ </w:t>
      </w:r>
    </w:p>
    <w:p w:rsidR="001F2700" w:rsidRDefault="001F2700">
      <w:pPr>
        <w:widowControl w:val="0"/>
        <w:spacing w:after="0" w:line="240" w:lineRule="auto"/>
        <w:jc w:val="center"/>
        <w:rPr>
          <w:rFonts w:ascii="Times New Roman" w:eastAsia="Times New Roman" w:hAnsi="Times New Roman" w:cs="Times New Roman"/>
          <w:b/>
          <w:bCs/>
          <w:sz w:val="28"/>
          <w:szCs w:val="28"/>
        </w:rPr>
      </w:pPr>
    </w:p>
    <w:p w:rsidR="001F2700" w:rsidRDefault="00AD5571">
      <w:pPr>
        <w:widowControl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от </w:t>
      </w:r>
      <w:r w:rsidR="00DE3B28">
        <w:rPr>
          <w:rFonts w:ascii="Times New Roman" w:eastAsia="Times New Roman" w:hAnsi="Times New Roman" w:cs="Times New Roman"/>
          <w:bCs/>
          <w:sz w:val="28"/>
          <w:szCs w:val="28"/>
        </w:rPr>
        <w:t>26 марта 2026</w:t>
      </w:r>
      <w:r>
        <w:rPr>
          <w:rFonts w:ascii="Times New Roman" w:eastAsia="Times New Roman" w:hAnsi="Times New Roman" w:cs="Times New Roman"/>
          <w:bCs/>
          <w:sz w:val="28"/>
          <w:szCs w:val="28"/>
        </w:rPr>
        <w:t xml:space="preserve"> года №</w:t>
      </w:r>
      <w:r w:rsidR="00BB14E7">
        <w:rPr>
          <w:rFonts w:ascii="Times New Roman" w:eastAsia="Times New Roman" w:hAnsi="Times New Roman" w:cs="Times New Roman"/>
          <w:bCs/>
          <w:sz w:val="28"/>
          <w:szCs w:val="28"/>
        </w:rPr>
        <w:t xml:space="preserve"> 41</w:t>
      </w:r>
      <w:r w:rsidR="006A37C4">
        <w:rPr>
          <w:rFonts w:ascii="Times New Roman" w:eastAsia="Times New Roman" w:hAnsi="Times New Roman" w:cs="Times New Roman"/>
          <w:bCs/>
          <w:sz w:val="28"/>
          <w:szCs w:val="28"/>
        </w:rPr>
        <w:t>4</w:t>
      </w:r>
    </w:p>
    <w:p w:rsidR="001F2700" w:rsidRDefault="001F2700">
      <w:pPr>
        <w:widowControl w:val="0"/>
        <w:spacing w:after="0" w:line="240" w:lineRule="auto"/>
        <w:jc w:val="center"/>
        <w:rPr>
          <w:rFonts w:ascii="Times New Roman" w:eastAsia="Times New Roman" w:hAnsi="Times New Roman" w:cs="Times New Roman"/>
          <w:bCs/>
          <w:sz w:val="28"/>
          <w:szCs w:val="28"/>
        </w:rPr>
      </w:pPr>
    </w:p>
    <w:p w:rsidR="001F2700" w:rsidRDefault="00AD5571">
      <w:pPr>
        <w:widowControl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rPr>
        <w:t>г. Прокопьевск</w:t>
      </w:r>
    </w:p>
    <w:p w:rsidR="001F2700" w:rsidRDefault="001F2700">
      <w:pPr>
        <w:spacing w:after="0" w:line="240" w:lineRule="auto"/>
        <w:jc w:val="center"/>
        <w:rPr>
          <w:rFonts w:ascii="Times New Roman" w:eastAsia="Times New Roman" w:hAnsi="Times New Roman" w:cs="Times New Roman"/>
          <w:sz w:val="28"/>
          <w:szCs w:val="28"/>
        </w:rPr>
      </w:pPr>
    </w:p>
    <w:p w:rsidR="001F2700" w:rsidRDefault="00AD5571">
      <w:pPr>
        <w:tabs>
          <w:tab w:val="left" w:pos="9354"/>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 утверждении Положения о порядке организации и проведени</w:t>
      </w:r>
      <w:r w:rsidR="00631A76">
        <w:rPr>
          <w:rFonts w:ascii="Times New Roman" w:hAnsi="Times New Roman" w:cs="Times New Roman"/>
          <w:b/>
          <w:sz w:val="28"/>
          <w:szCs w:val="28"/>
        </w:rPr>
        <w:t>я</w:t>
      </w:r>
      <w:r>
        <w:rPr>
          <w:rFonts w:ascii="Times New Roman" w:hAnsi="Times New Roman" w:cs="Times New Roman"/>
          <w:b/>
          <w:sz w:val="28"/>
          <w:szCs w:val="28"/>
        </w:rPr>
        <w:t xml:space="preserve"> схода граждан на территории Прокопьевского муниципального округа</w:t>
      </w:r>
    </w:p>
    <w:p w:rsidR="001F2700" w:rsidRDefault="001F2700">
      <w:pPr>
        <w:tabs>
          <w:tab w:val="left" w:pos="9354"/>
        </w:tabs>
        <w:spacing w:after="0" w:line="240" w:lineRule="auto"/>
        <w:jc w:val="center"/>
        <w:rPr>
          <w:rFonts w:ascii="Times New Roman" w:hAnsi="Times New Roman" w:cs="Times New Roman"/>
          <w:b/>
          <w:sz w:val="28"/>
          <w:szCs w:val="28"/>
        </w:rPr>
      </w:pPr>
    </w:p>
    <w:p w:rsidR="001F2700" w:rsidRDefault="00AD5571">
      <w:pPr>
        <w:spacing w:after="0" w:line="240" w:lineRule="auto"/>
        <w:ind w:firstLine="709"/>
        <w:jc w:val="both"/>
        <w:rPr>
          <w:rFonts w:ascii="Times New Roman" w:hAnsi="Times New Roman" w:cs="Times New Roman"/>
          <w:strike/>
          <w:sz w:val="28"/>
          <w:szCs w:val="28"/>
        </w:rPr>
      </w:pPr>
      <w:proofErr w:type="gramStart"/>
      <w:r>
        <w:rPr>
          <w:rFonts w:ascii="Times New Roman" w:hAnsi="Times New Roman" w:cs="Times New Roman"/>
          <w:sz w:val="28"/>
          <w:szCs w:val="28"/>
        </w:rPr>
        <w:t xml:space="preserve">В соответствии со статьей 45 </w:t>
      </w:r>
      <w:r w:rsidR="007374E8">
        <w:rPr>
          <w:rFonts w:ascii="Times New Roman" w:hAnsi="Times New Roman" w:cs="Times New Roman"/>
          <w:sz w:val="28"/>
          <w:szCs w:val="28"/>
        </w:rPr>
        <w:t>Федерального закона от 20.03.</w:t>
      </w:r>
      <w:r>
        <w:rPr>
          <w:rFonts w:ascii="Times New Roman" w:hAnsi="Times New Roman" w:cs="Times New Roman"/>
          <w:sz w:val="28"/>
          <w:szCs w:val="28"/>
        </w:rPr>
        <w:t>2025 33-ФЗ «Об общих принципах организации местного самоуправления в единой системе публичной власти», Законом Кемеровской области - Кузбасса от 30.09.2025 № 112-ОЗ «О некоторых вопросах проведения схода граждан по вопросу введения и использования средств самообложения граждан»</w:t>
      </w:r>
      <w:r w:rsidR="007374E8">
        <w:rPr>
          <w:rFonts w:ascii="Times New Roman" w:hAnsi="Times New Roman" w:cs="Times New Roman"/>
          <w:sz w:val="28"/>
          <w:szCs w:val="28"/>
        </w:rPr>
        <w:t>,</w:t>
      </w:r>
      <w:r>
        <w:rPr>
          <w:rFonts w:ascii="Times New Roman" w:hAnsi="Times New Roman" w:cs="Times New Roman"/>
          <w:sz w:val="28"/>
          <w:szCs w:val="28"/>
        </w:rPr>
        <w:t xml:space="preserve"> руководствуясь статьей 16 Устава муниципального образования Прокопьевский муниципальный округ Кемеровской области – Кузбасса,</w:t>
      </w:r>
      <w:proofErr w:type="gramEnd"/>
    </w:p>
    <w:p w:rsidR="001F2700" w:rsidRDefault="001F2700">
      <w:pPr>
        <w:pStyle w:val="ConsPlusNormal"/>
        <w:widowControl/>
        <w:tabs>
          <w:tab w:val="left" w:pos="9354"/>
        </w:tabs>
        <w:ind w:firstLine="709"/>
        <w:jc w:val="both"/>
        <w:rPr>
          <w:rFonts w:ascii="Times New Roman" w:hAnsi="Times New Roman" w:cs="Times New Roman"/>
          <w:sz w:val="28"/>
          <w:szCs w:val="28"/>
        </w:rPr>
      </w:pPr>
    </w:p>
    <w:p w:rsidR="001F2700" w:rsidRDefault="00AD5571">
      <w:pPr>
        <w:pStyle w:val="ConsPlusNormal"/>
        <w:widowControl/>
        <w:tabs>
          <w:tab w:val="left" w:pos="9354"/>
        </w:tabs>
        <w:ind w:firstLine="0"/>
        <w:jc w:val="both"/>
        <w:rPr>
          <w:rFonts w:ascii="Times New Roman" w:hAnsi="Times New Roman" w:cs="Times New Roman"/>
          <w:sz w:val="28"/>
          <w:szCs w:val="28"/>
        </w:rPr>
      </w:pPr>
      <w:r>
        <w:rPr>
          <w:rFonts w:ascii="Times New Roman" w:hAnsi="Times New Roman" w:cs="Times New Roman"/>
          <w:sz w:val="28"/>
          <w:szCs w:val="28"/>
        </w:rPr>
        <w:t xml:space="preserve">Совет народных депутатов  Прокопьевского муниципального округа </w:t>
      </w:r>
      <w:r>
        <w:rPr>
          <w:rFonts w:ascii="Times New Roman" w:hAnsi="Times New Roman" w:cs="Times New Roman"/>
          <w:bCs/>
          <w:sz w:val="28"/>
          <w:szCs w:val="28"/>
        </w:rPr>
        <w:t>решил</w:t>
      </w:r>
      <w:r>
        <w:rPr>
          <w:rFonts w:ascii="Times New Roman" w:hAnsi="Times New Roman" w:cs="Times New Roman"/>
          <w:sz w:val="28"/>
          <w:szCs w:val="28"/>
        </w:rPr>
        <w:t>:</w:t>
      </w:r>
    </w:p>
    <w:p w:rsidR="001F2700" w:rsidRDefault="001F2700">
      <w:pPr>
        <w:pStyle w:val="ConsPlusNormal"/>
        <w:widowControl/>
        <w:tabs>
          <w:tab w:val="left" w:pos="9354"/>
        </w:tabs>
        <w:ind w:firstLine="709"/>
        <w:jc w:val="both"/>
        <w:rPr>
          <w:rFonts w:ascii="Times New Roman" w:hAnsi="Times New Roman" w:cs="Times New Roman"/>
          <w:b/>
          <w:sz w:val="28"/>
          <w:szCs w:val="28"/>
        </w:rPr>
      </w:pPr>
    </w:p>
    <w:p w:rsidR="001F2700" w:rsidRDefault="00AD55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Положение о </w:t>
      </w:r>
      <w:r w:rsidR="00631A76">
        <w:rPr>
          <w:rFonts w:ascii="Times New Roman" w:hAnsi="Times New Roman" w:cs="Times New Roman"/>
          <w:sz w:val="28"/>
          <w:szCs w:val="28"/>
        </w:rPr>
        <w:t>порядке организации и проведения</w:t>
      </w:r>
      <w:r>
        <w:rPr>
          <w:rFonts w:ascii="Times New Roman" w:hAnsi="Times New Roman" w:cs="Times New Roman"/>
          <w:sz w:val="28"/>
          <w:szCs w:val="28"/>
        </w:rPr>
        <w:t xml:space="preserve"> схода граждан на территории Прокопьевского муниципального округа согласно приложению к настоящему решению.</w:t>
      </w:r>
    </w:p>
    <w:p w:rsidR="00BA5128" w:rsidRDefault="00BA51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A5128">
        <w:rPr>
          <w:rFonts w:ascii="Times New Roman" w:hAnsi="Times New Roman" w:cs="Times New Roman"/>
          <w:sz w:val="28"/>
          <w:szCs w:val="28"/>
        </w:rPr>
        <w:t>Решение Совета народных депутатов Прокопьевского муниц</w:t>
      </w:r>
      <w:r>
        <w:rPr>
          <w:rFonts w:ascii="Times New Roman" w:hAnsi="Times New Roman" w:cs="Times New Roman"/>
          <w:sz w:val="28"/>
          <w:szCs w:val="28"/>
        </w:rPr>
        <w:t>ипального округа от 23.06.2022 № 533 «</w:t>
      </w:r>
      <w:r w:rsidRPr="00BA5128">
        <w:rPr>
          <w:rFonts w:ascii="Times New Roman" w:hAnsi="Times New Roman" w:cs="Times New Roman"/>
          <w:sz w:val="28"/>
          <w:szCs w:val="28"/>
        </w:rPr>
        <w:t>Об утверждении Положения о порядке назначения и проведения собрания (конференции) граждан в целях рассмотрения вопросов внесения инициативных проектов на территории Проко</w:t>
      </w:r>
      <w:r>
        <w:rPr>
          <w:rFonts w:ascii="Times New Roman" w:hAnsi="Times New Roman" w:cs="Times New Roman"/>
          <w:sz w:val="28"/>
          <w:szCs w:val="28"/>
        </w:rPr>
        <w:t>пьевского муниципального округа» п</w:t>
      </w:r>
      <w:r w:rsidRPr="00BA5128">
        <w:rPr>
          <w:rFonts w:ascii="Times New Roman" w:hAnsi="Times New Roman" w:cs="Times New Roman"/>
          <w:sz w:val="28"/>
          <w:szCs w:val="28"/>
        </w:rPr>
        <w:t>ризнать утратившим силу</w:t>
      </w:r>
      <w:r>
        <w:rPr>
          <w:rFonts w:ascii="Times New Roman" w:hAnsi="Times New Roman" w:cs="Times New Roman"/>
          <w:sz w:val="28"/>
          <w:szCs w:val="28"/>
        </w:rPr>
        <w:t>.</w:t>
      </w:r>
    </w:p>
    <w:p w:rsidR="001F2700" w:rsidRDefault="007F3A91">
      <w:pPr>
        <w:pStyle w:val="ConsPlusNormal"/>
        <w:widowControl/>
        <w:tabs>
          <w:tab w:val="left" w:pos="9354"/>
        </w:tabs>
        <w:ind w:firstLine="709"/>
        <w:jc w:val="both"/>
        <w:rPr>
          <w:rFonts w:ascii="Times New Roman" w:hAnsi="Times New Roman" w:cs="Times New Roman"/>
          <w:sz w:val="28"/>
          <w:szCs w:val="28"/>
        </w:rPr>
      </w:pPr>
      <w:r>
        <w:rPr>
          <w:rFonts w:ascii="Times New Roman" w:hAnsi="Times New Roman" w:cs="Times New Roman"/>
          <w:sz w:val="28"/>
          <w:szCs w:val="28"/>
        </w:rPr>
        <w:t>3</w:t>
      </w:r>
      <w:r w:rsidR="00AD5571">
        <w:rPr>
          <w:rFonts w:ascii="Times New Roman" w:hAnsi="Times New Roman" w:cs="Times New Roman"/>
          <w:sz w:val="28"/>
          <w:szCs w:val="28"/>
        </w:rPr>
        <w:t>. Опубликовать настоящее решение в  газете «Сельская новь».</w:t>
      </w:r>
    </w:p>
    <w:p w:rsidR="001F2700" w:rsidRDefault="007F3A91">
      <w:pPr>
        <w:pStyle w:val="ConsPlusNormal"/>
        <w:widowControl/>
        <w:tabs>
          <w:tab w:val="left" w:pos="9354"/>
        </w:tabs>
        <w:ind w:firstLine="709"/>
        <w:jc w:val="both"/>
        <w:rPr>
          <w:rFonts w:ascii="Times New Roman" w:hAnsi="Times New Roman" w:cs="Times New Roman"/>
          <w:sz w:val="28"/>
          <w:szCs w:val="28"/>
        </w:rPr>
      </w:pPr>
      <w:r>
        <w:rPr>
          <w:rFonts w:ascii="Times New Roman" w:hAnsi="Times New Roman" w:cs="Times New Roman"/>
          <w:sz w:val="28"/>
          <w:szCs w:val="28"/>
        </w:rPr>
        <w:t>4</w:t>
      </w:r>
      <w:r w:rsidR="00AD5571">
        <w:rPr>
          <w:rFonts w:ascii="Times New Roman" w:hAnsi="Times New Roman" w:cs="Times New Roman"/>
          <w:sz w:val="28"/>
          <w:szCs w:val="28"/>
        </w:rPr>
        <w:t xml:space="preserve">. Настоящее решение вступает в силу после его официального опубликования. </w:t>
      </w:r>
    </w:p>
    <w:p w:rsidR="001F2700" w:rsidRDefault="007F3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bookmarkStart w:id="0" w:name="_GoBack"/>
      <w:bookmarkEnd w:id="0"/>
      <w:r w:rsidR="00AD5571">
        <w:rPr>
          <w:rFonts w:ascii="Times New Roman" w:hAnsi="Times New Roman" w:cs="Times New Roman"/>
          <w:sz w:val="28"/>
          <w:szCs w:val="28"/>
        </w:rPr>
        <w:t xml:space="preserve">. </w:t>
      </w:r>
      <w:proofErr w:type="gramStart"/>
      <w:r w:rsidR="007374E8" w:rsidRPr="007374E8">
        <w:rPr>
          <w:rFonts w:ascii="Times New Roman" w:hAnsi="Times New Roman" w:cs="Times New Roman"/>
          <w:sz w:val="28"/>
          <w:szCs w:val="28"/>
        </w:rPr>
        <w:t>Контроль за</w:t>
      </w:r>
      <w:proofErr w:type="gramEnd"/>
      <w:r w:rsidR="007374E8" w:rsidRPr="007374E8">
        <w:rPr>
          <w:rFonts w:ascii="Times New Roman" w:hAnsi="Times New Roman" w:cs="Times New Roman"/>
          <w:sz w:val="28"/>
          <w:szCs w:val="28"/>
        </w:rPr>
        <w:t xml:space="preserve"> исполнением настоящего решения возложить на председателя постоянной комиссии по вопросам местного самоуправления, правоохранительной деятельности и депутатской этики К.В. Филипченко.</w:t>
      </w:r>
    </w:p>
    <w:p w:rsidR="007374E8" w:rsidRDefault="007374E8">
      <w:pPr>
        <w:spacing w:after="0" w:line="240" w:lineRule="auto"/>
        <w:ind w:firstLine="709"/>
        <w:jc w:val="both"/>
        <w:rPr>
          <w:rFonts w:ascii="Times New Roman" w:eastAsia="Calibri" w:hAnsi="Times New Roman" w:cs="Times New Roman"/>
          <w:sz w:val="28"/>
          <w:szCs w:val="28"/>
          <w:lang w:eastAsia="en-US"/>
        </w:rPr>
      </w:pPr>
    </w:p>
    <w:tbl>
      <w:tblPr>
        <w:tblW w:w="5000" w:type="pct"/>
        <w:tblLayout w:type="fixed"/>
        <w:tblLook w:val="04A0" w:firstRow="1" w:lastRow="0" w:firstColumn="1" w:lastColumn="0" w:noHBand="0" w:noVBand="1"/>
      </w:tblPr>
      <w:tblGrid>
        <w:gridCol w:w="4503"/>
        <w:gridCol w:w="5350"/>
      </w:tblGrid>
      <w:tr w:rsidR="001F2700" w:rsidTr="007374E8">
        <w:tc>
          <w:tcPr>
            <w:tcW w:w="4503" w:type="dxa"/>
            <w:shd w:val="clear" w:color="auto" w:fill="auto"/>
          </w:tcPr>
          <w:p w:rsidR="001F2700" w:rsidRDefault="00DE3B28">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И.о. главы</w:t>
            </w:r>
            <w:r w:rsidR="00AD5571">
              <w:rPr>
                <w:rFonts w:ascii="Times New Roman" w:eastAsia="Times New Roman" w:hAnsi="Times New Roman" w:cs="Times New Roman"/>
                <w:sz w:val="28"/>
                <w:szCs w:val="28"/>
              </w:rPr>
              <w:t xml:space="preserve"> Прокопьевского</w:t>
            </w:r>
          </w:p>
          <w:p w:rsidR="001F2700" w:rsidRDefault="00AD5571">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округа</w:t>
            </w:r>
          </w:p>
        </w:tc>
        <w:tc>
          <w:tcPr>
            <w:tcW w:w="5350" w:type="dxa"/>
            <w:shd w:val="clear" w:color="auto" w:fill="auto"/>
          </w:tcPr>
          <w:p w:rsidR="001F2700" w:rsidRDefault="00AD5571">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Совета народных депутатов</w:t>
            </w:r>
          </w:p>
          <w:p w:rsidR="001F2700" w:rsidRDefault="00AD5571">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Прокопьевского муниципального округа</w:t>
            </w:r>
          </w:p>
        </w:tc>
      </w:tr>
      <w:tr w:rsidR="001F2700" w:rsidTr="007374E8">
        <w:tc>
          <w:tcPr>
            <w:tcW w:w="4503" w:type="dxa"/>
            <w:shd w:val="clear" w:color="auto" w:fill="auto"/>
          </w:tcPr>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DE3B28" w:rsidP="00DE3B2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___________Н.Б. Матвеева</w:t>
            </w:r>
          </w:p>
        </w:tc>
        <w:tc>
          <w:tcPr>
            <w:tcW w:w="5350" w:type="dxa"/>
            <w:shd w:val="clear" w:color="auto" w:fill="auto"/>
          </w:tcPr>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 И.А. Лошманкина</w:t>
            </w:r>
          </w:p>
        </w:tc>
      </w:tr>
    </w:tbl>
    <w:p w:rsidR="00BA5128" w:rsidRDefault="00BA5128">
      <w:pPr>
        <w:pStyle w:val="ConsPlusTitle"/>
        <w:widowControl/>
        <w:jc w:val="right"/>
        <w:rPr>
          <w:rFonts w:ascii="Times New Roman" w:hAnsi="Times New Roman" w:cs="Times New Roman"/>
          <w:b w:val="0"/>
          <w:sz w:val="24"/>
          <w:szCs w:val="24"/>
        </w:rPr>
      </w:pPr>
    </w:p>
    <w:p w:rsidR="001F2700" w:rsidRDefault="00AD5571">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lastRenderedPageBreak/>
        <w:t>Приложение к решению</w:t>
      </w:r>
    </w:p>
    <w:p w:rsidR="001F2700" w:rsidRDefault="00AD5571">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Совета народных депутатов</w:t>
      </w:r>
    </w:p>
    <w:p w:rsidR="001F2700" w:rsidRDefault="00AD5571">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 xml:space="preserve">Прокопьевского муниципального </w:t>
      </w:r>
      <w:r w:rsidR="002A704C" w:rsidRPr="002A704C">
        <w:rPr>
          <w:rFonts w:ascii="Times New Roman" w:hAnsi="Times New Roman" w:cs="Times New Roman"/>
          <w:b w:val="0"/>
          <w:sz w:val="24"/>
          <w:szCs w:val="24"/>
        </w:rPr>
        <w:t>округа</w:t>
      </w:r>
    </w:p>
    <w:p w:rsidR="001F2700" w:rsidRDefault="00DE3B28">
      <w:pPr>
        <w:pStyle w:val="ConsPlusTitle"/>
        <w:widowControl/>
        <w:jc w:val="right"/>
        <w:rPr>
          <w:rFonts w:ascii="Times New Roman" w:hAnsi="Times New Roman" w:cs="Times New Roman"/>
          <w:b w:val="0"/>
          <w:sz w:val="24"/>
          <w:szCs w:val="24"/>
        </w:rPr>
      </w:pPr>
      <w:r>
        <w:rPr>
          <w:rFonts w:ascii="Times New Roman" w:hAnsi="Times New Roman" w:cs="Times New Roman"/>
          <w:b w:val="0"/>
          <w:sz w:val="24"/>
          <w:szCs w:val="24"/>
        </w:rPr>
        <w:t>о</w:t>
      </w:r>
      <w:r w:rsidR="00AD5571">
        <w:rPr>
          <w:rFonts w:ascii="Times New Roman" w:hAnsi="Times New Roman" w:cs="Times New Roman"/>
          <w:b w:val="0"/>
          <w:sz w:val="24"/>
          <w:szCs w:val="24"/>
        </w:rPr>
        <w:t>т</w:t>
      </w:r>
      <w:r>
        <w:rPr>
          <w:rFonts w:ascii="Times New Roman" w:hAnsi="Times New Roman" w:cs="Times New Roman"/>
          <w:b w:val="0"/>
          <w:sz w:val="24"/>
          <w:szCs w:val="24"/>
        </w:rPr>
        <w:t xml:space="preserve"> 26.03.2026г.</w:t>
      </w:r>
      <w:r w:rsidR="00AD5571">
        <w:rPr>
          <w:rFonts w:ascii="Times New Roman" w:hAnsi="Times New Roman" w:cs="Times New Roman"/>
          <w:b w:val="0"/>
          <w:sz w:val="24"/>
          <w:szCs w:val="24"/>
        </w:rPr>
        <w:t xml:space="preserve"> № </w:t>
      </w:r>
      <w:r>
        <w:rPr>
          <w:rFonts w:ascii="Times New Roman" w:hAnsi="Times New Roman" w:cs="Times New Roman"/>
          <w:b w:val="0"/>
          <w:sz w:val="24"/>
          <w:szCs w:val="24"/>
        </w:rPr>
        <w:t>41</w:t>
      </w:r>
      <w:r w:rsidR="006A37C4">
        <w:rPr>
          <w:rFonts w:ascii="Times New Roman" w:hAnsi="Times New Roman" w:cs="Times New Roman"/>
          <w:b w:val="0"/>
          <w:sz w:val="24"/>
          <w:szCs w:val="24"/>
        </w:rPr>
        <w:t>4</w:t>
      </w:r>
      <w:r w:rsidR="00AD5571">
        <w:rPr>
          <w:rFonts w:ascii="Times New Roman" w:hAnsi="Times New Roman" w:cs="Times New Roman"/>
          <w:b w:val="0"/>
          <w:sz w:val="24"/>
          <w:szCs w:val="24"/>
        </w:rPr>
        <w:t xml:space="preserve">      </w:t>
      </w:r>
    </w:p>
    <w:p w:rsidR="001F2700" w:rsidRDefault="001F2700">
      <w:pPr>
        <w:pStyle w:val="ConsPlusTitle"/>
        <w:widowControl/>
        <w:jc w:val="center"/>
        <w:rPr>
          <w:rFonts w:ascii="Times New Roman" w:hAnsi="Times New Roman" w:cs="Times New Roman"/>
          <w:sz w:val="28"/>
          <w:szCs w:val="28"/>
        </w:rPr>
      </w:pPr>
    </w:p>
    <w:p w:rsidR="000743A4" w:rsidRDefault="000743A4">
      <w:pPr>
        <w:pStyle w:val="ConsPlusTitle"/>
        <w:widowControl/>
        <w:jc w:val="center"/>
        <w:rPr>
          <w:rFonts w:ascii="Times New Roman" w:hAnsi="Times New Roman" w:cs="Times New Roman"/>
          <w:sz w:val="28"/>
          <w:szCs w:val="28"/>
        </w:rPr>
      </w:pPr>
    </w:p>
    <w:p w:rsidR="001F2700" w:rsidRDefault="00AD5571">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ПОЛОЖЕНИЕ</w:t>
      </w:r>
    </w:p>
    <w:p w:rsidR="001F2700" w:rsidRDefault="00AD5571">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о </w:t>
      </w:r>
      <w:r w:rsidR="00631A76">
        <w:rPr>
          <w:rFonts w:ascii="Times New Roman" w:hAnsi="Times New Roman" w:cs="Times New Roman"/>
          <w:sz w:val="28"/>
          <w:szCs w:val="28"/>
        </w:rPr>
        <w:t>порядке организации и проведения</w:t>
      </w:r>
      <w:r>
        <w:rPr>
          <w:rFonts w:ascii="Times New Roman" w:hAnsi="Times New Roman" w:cs="Times New Roman"/>
          <w:sz w:val="28"/>
          <w:szCs w:val="28"/>
        </w:rPr>
        <w:t xml:space="preserve"> схода граждан на территории Прокопьевского муниципального округа</w:t>
      </w:r>
    </w:p>
    <w:p w:rsidR="001F2700" w:rsidRDefault="001F2700">
      <w:pPr>
        <w:pStyle w:val="ConsPlusTitle"/>
        <w:widowControl/>
        <w:jc w:val="center"/>
        <w:rPr>
          <w:rFonts w:ascii="Times New Roman" w:hAnsi="Times New Roman" w:cs="Times New Roman"/>
          <w:sz w:val="28"/>
          <w:szCs w:val="28"/>
        </w:rPr>
      </w:pPr>
    </w:p>
    <w:p w:rsidR="001F2700" w:rsidRDefault="00AD5571">
      <w:pPr>
        <w:widowControl w:val="0"/>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Общие положения</w:t>
      </w:r>
    </w:p>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ind w:firstLine="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Настоящее Положение о </w:t>
      </w:r>
      <w:r w:rsidR="00631A76">
        <w:rPr>
          <w:rFonts w:ascii="Times New Roman" w:eastAsia="Times New Roman" w:hAnsi="Times New Roman" w:cs="Times New Roman"/>
          <w:sz w:val="28"/>
          <w:szCs w:val="28"/>
        </w:rPr>
        <w:t>порядке организации и проведения</w:t>
      </w:r>
      <w:r>
        <w:rPr>
          <w:rFonts w:ascii="Times New Roman" w:eastAsia="Times New Roman" w:hAnsi="Times New Roman" w:cs="Times New Roman"/>
          <w:sz w:val="28"/>
          <w:szCs w:val="28"/>
        </w:rPr>
        <w:t xml:space="preserve"> схода граждан на территории Прокопьевского муниципального округа</w:t>
      </w:r>
      <w:r w:rsidR="00B13CB3">
        <w:rPr>
          <w:rFonts w:ascii="Times New Roman" w:eastAsia="Times New Roman" w:hAnsi="Times New Roman" w:cs="Times New Roman"/>
          <w:sz w:val="28"/>
          <w:szCs w:val="28"/>
        </w:rPr>
        <w:t xml:space="preserve"> (далее </w:t>
      </w:r>
      <w:proofErr w:type="gramStart"/>
      <w:r w:rsidR="00B13CB3">
        <w:rPr>
          <w:rFonts w:ascii="Times New Roman" w:eastAsia="Times New Roman" w:hAnsi="Times New Roman" w:cs="Times New Roman"/>
          <w:sz w:val="28"/>
          <w:szCs w:val="28"/>
        </w:rPr>
        <w:t>-П</w:t>
      </w:r>
      <w:proofErr w:type="gramEnd"/>
      <w:r w:rsidR="00B13CB3">
        <w:rPr>
          <w:rFonts w:ascii="Times New Roman" w:eastAsia="Times New Roman" w:hAnsi="Times New Roman" w:cs="Times New Roman"/>
          <w:sz w:val="28"/>
          <w:szCs w:val="28"/>
        </w:rPr>
        <w:t>оложение)</w:t>
      </w:r>
      <w:r>
        <w:rPr>
          <w:rFonts w:ascii="Times New Roman" w:eastAsia="Times New Roman" w:hAnsi="Times New Roman" w:cs="Times New Roman"/>
          <w:sz w:val="28"/>
          <w:szCs w:val="28"/>
        </w:rPr>
        <w:t xml:space="preserve"> разработано в соответствии статьей 45 </w:t>
      </w:r>
      <w:r w:rsidR="00A940E7">
        <w:rPr>
          <w:rFonts w:ascii="Times New Roman" w:eastAsia="Times New Roman" w:hAnsi="Times New Roman" w:cs="Times New Roman"/>
          <w:sz w:val="28"/>
          <w:szCs w:val="28"/>
        </w:rPr>
        <w:t xml:space="preserve">Федерального закона от 20.03.2025 </w:t>
      </w:r>
      <w:r>
        <w:rPr>
          <w:rFonts w:ascii="Times New Roman" w:eastAsia="Times New Roman" w:hAnsi="Times New Roman" w:cs="Times New Roman"/>
          <w:sz w:val="28"/>
          <w:szCs w:val="28"/>
        </w:rPr>
        <w:t>33-ФЗ «Об общих принципах организации местного самоуправления в единой системе публичной власти», Законом Кемеровской области - Кузбасса от 30.09.2025 № 112-ОЗ «О некоторых вопросах проведения схода граждан по вопросу введения и использования средств самообложения граждан», статьей 16 Устава муниципального образования Прокопьевский муниципальный округ Кемеровской области – Кузбасса.</w:t>
      </w:r>
    </w:p>
    <w:p w:rsidR="001F2700" w:rsidRDefault="00AD5571">
      <w:pPr>
        <w:widowControl w:val="0"/>
        <w:spacing w:before="200" w:after="0" w:line="240" w:lineRule="auto"/>
        <w:ind w:firstLine="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 территории Прокопьевского муниципального округа сход граждан может проводиться:</w:t>
      </w:r>
    </w:p>
    <w:p w:rsidR="001F2700" w:rsidRDefault="00AD5571">
      <w:pPr>
        <w:widowControl w:val="0"/>
        <w:spacing w:before="200" w:after="0" w:line="240" w:lineRule="auto"/>
        <w:ind w:firstLine="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 населенном пункте, входящем в состав территории</w:t>
      </w:r>
      <w:r w:rsidR="00A940E7">
        <w:rPr>
          <w:rFonts w:ascii="Times New Roman" w:eastAsia="Times New Roman" w:hAnsi="Times New Roman" w:cs="Times New Roman"/>
          <w:sz w:val="28"/>
          <w:szCs w:val="28"/>
        </w:rPr>
        <w:t xml:space="preserve"> Прокопьевского муниципального округа</w:t>
      </w:r>
      <w:r>
        <w:rPr>
          <w:rFonts w:ascii="Times New Roman" w:eastAsia="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rsidR="001F2700" w:rsidRDefault="00AD5571">
      <w:pPr>
        <w:widowControl w:val="0"/>
        <w:spacing w:before="200" w:after="0" w:line="240" w:lineRule="auto"/>
        <w:ind w:firstLine="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gramStart"/>
      <w:r>
        <w:rPr>
          <w:rFonts w:ascii="Times New Roman" w:eastAsia="Times New Roman" w:hAnsi="Times New Roman" w:cs="Times New Roman"/>
          <w:sz w:val="28"/>
          <w:szCs w:val="28"/>
        </w:rPr>
        <w:t>на части территории</w:t>
      </w:r>
      <w:proofErr w:type="gramEnd"/>
      <w:r>
        <w:rPr>
          <w:rFonts w:ascii="Times New Roman" w:eastAsia="Times New Roman" w:hAnsi="Times New Roman" w:cs="Times New Roman"/>
          <w:sz w:val="28"/>
          <w:szCs w:val="28"/>
        </w:rPr>
        <w:t xml:space="preserve"> населенного пункта, входящего в состав территории</w:t>
      </w:r>
      <w:r w:rsidR="00A940E7">
        <w:rPr>
          <w:rFonts w:ascii="Times New Roman" w:eastAsia="Times New Roman" w:hAnsi="Times New Roman" w:cs="Times New Roman"/>
          <w:sz w:val="28"/>
          <w:szCs w:val="28"/>
        </w:rPr>
        <w:t xml:space="preserve"> Прокопьевского муниципального округа</w:t>
      </w:r>
      <w:r>
        <w:rPr>
          <w:rFonts w:ascii="Times New Roman" w:eastAsia="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1F2700" w:rsidRDefault="00AD5571">
      <w:pPr>
        <w:widowControl w:val="0"/>
        <w:spacing w:before="200" w:after="0" w:line="240" w:lineRule="auto"/>
        <w:ind w:firstLine="42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на территории </w:t>
      </w:r>
      <w:r w:rsidR="00A940E7">
        <w:rPr>
          <w:rFonts w:ascii="Times New Roman" w:eastAsia="Times New Roman" w:hAnsi="Times New Roman" w:cs="Times New Roman"/>
          <w:sz w:val="28"/>
          <w:szCs w:val="28"/>
        </w:rPr>
        <w:t xml:space="preserve">Прокопьевского муниципального округа </w:t>
      </w:r>
      <w:r>
        <w:rPr>
          <w:rFonts w:ascii="Times New Roman" w:eastAsia="Times New Roman" w:hAnsi="Times New Roman" w:cs="Times New Roman"/>
          <w:sz w:val="28"/>
          <w:szCs w:val="28"/>
        </w:rPr>
        <w:t>или на части его территории по вопросу выявления мнения граждан о поддержке инициативного проекта.</w:t>
      </w:r>
    </w:p>
    <w:p w:rsidR="001F2700" w:rsidRDefault="001F2700">
      <w:pPr>
        <w:widowControl w:val="0"/>
        <w:spacing w:before="200" w:after="0" w:line="240" w:lineRule="auto"/>
        <w:ind w:firstLine="425"/>
        <w:contextualSpacing/>
        <w:jc w:val="both"/>
        <w:rPr>
          <w:rFonts w:ascii="Times New Roman" w:eastAsia="Times New Roman" w:hAnsi="Times New Roman" w:cs="Times New Roman"/>
          <w:sz w:val="28"/>
          <w:szCs w:val="28"/>
        </w:rPr>
      </w:pPr>
    </w:p>
    <w:p w:rsidR="001F2700" w:rsidRDefault="00AD5571">
      <w:pPr>
        <w:widowControl w:val="0"/>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Право граждан на участие в сходе граждан</w:t>
      </w:r>
    </w:p>
    <w:p w:rsidR="001F2700" w:rsidRDefault="001F2700">
      <w:pPr>
        <w:widowControl w:val="0"/>
        <w:spacing w:after="0" w:line="240" w:lineRule="auto"/>
        <w:jc w:val="both"/>
        <w:rPr>
          <w:rFonts w:ascii="Times New Roman" w:eastAsia="Times New Roman" w:hAnsi="Times New Roman" w:cs="Times New Roman"/>
          <w:sz w:val="28"/>
          <w:szCs w:val="28"/>
        </w:rPr>
      </w:pPr>
    </w:p>
    <w:p w:rsidR="000743A4" w:rsidRDefault="000743A4">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Правом участия в сходе граждан обладают лица, зарегистрированные на территории Прокопьевского муниципального округа, обладающие в соответствии с законодательством о выборах активным избирательным правом.</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Участие в сходе граждан является добровольным и свободным.</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Граждане Российской Федерации участвуют в сходе лично, и каждый из них обладает одним голосом.</w:t>
      </w:r>
    </w:p>
    <w:p w:rsidR="001F2700" w:rsidRDefault="00C8306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D5571">
        <w:rPr>
          <w:rFonts w:ascii="Times New Roman" w:eastAsia="Times New Roman" w:hAnsi="Times New Roman" w:cs="Times New Roman"/>
          <w:sz w:val="28"/>
          <w:szCs w:val="28"/>
        </w:rPr>
        <w:t xml:space="preserve">. Ограничение прав на участие в сходе граждан в зависимости от происхождения, социального и имущественного положения, расовой и национальной принадлежности, пола, языка, отношения к религии, принадлежности к общественным объединениям, политических и иных </w:t>
      </w:r>
      <w:r w:rsidR="00AD5571">
        <w:rPr>
          <w:rFonts w:ascii="Times New Roman" w:eastAsia="Times New Roman" w:hAnsi="Times New Roman" w:cs="Times New Roman"/>
          <w:sz w:val="28"/>
          <w:szCs w:val="28"/>
        </w:rPr>
        <w:lastRenderedPageBreak/>
        <w:t>взглядов, рода и характера занятий, времени проживания в данной местности не допускается.</w:t>
      </w:r>
    </w:p>
    <w:p w:rsidR="001F2700" w:rsidRDefault="001F2700">
      <w:pPr>
        <w:widowControl w:val="0"/>
        <w:spacing w:after="0" w:line="240" w:lineRule="auto"/>
        <w:ind w:firstLine="567"/>
        <w:contextualSpacing/>
        <w:jc w:val="both"/>
        <w:rPr>
          <w:rFonts w:ascii="Times New Roman" w:eastAsia="Times New Roman" w:hAnsi="Times New Roman" w:cs="Times New Roman"/>
          <w:sz w:val="28"/>
          <w:szCs w:val="28"/>
        </w:rPr>
      </w:pPr>
    </w:p>
    <w:p w:rsidR="001F2700" w:rsidRDefault="00AD5571">
      <w:pPr>
        <w:widowControl w:val="0"/>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Критерии определения границ части территории населенного пункта, входящего в состав территории Прокопьевского муниципального округа, на которой может проводиться сход граждан</w:t>
      </w:r>
    </w:p>
    <w:p w:rsidR="001F2700" w:rsidRDefault="001F2700">
      <w:pPr>
        <w:widowControl w:val="0"/>
        <w:spacing w:after="0" w:line="240" w:lineRule="auto"/>
        <w:jc w:val="center"/>
        <w:outlineLvl w:val="1"/>
        <w:rPr>
          <w:rFonts w:ascii="Times New Roman" w:eastAsia="Times New Roman" w:hAnsi="Times New Roman" w:cs="Times New Roman"/>
          <w:b/>
          <w:sz w:val="28"/>
          <w:szCs w:val="28"/>
        </w:rPr>
      </w:pP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Границы части территории населенного пункта, входящего в состав территории Прокопьевского муниципального округа, на которой может проводиться сход граждан по вопросу введения и использования средств самообложения граждан,  в состав которого входит данный населенный пункт, определяется  с учетом следующих критериев:</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территориально-пространственная целостность части территории населенного пункта (квартал, микрорайон, район, подъезд многоквартирного дома, несколько подъездов многоквартирного дома, один или несколько многоквартирных домов и (или) объектов индивидуального жилищного строительства, улица, территории осуществления территориального общественного самоуправления, иные территории проживания граждан);</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проживание </w:t>
      </w:r>
      <w:proofErr w:type="gramStart"/>
      <w:r>
        <w:rPr>
          <w:rFonts w:ascii="Times New Roman" w:eastAsia="Times New Roman" w:hAnsi="Times New Roman" w:cs="Times New Roman"/>
          <w:sz w:val="28"/>
          <w:szCs w:val="28"/>
        </w:rPr>
        <w:t>на части территории</w:t>
      </w:r>
      <w:proofErr w:type="gramEnd"/>
      <w:r>
        <w:rPr>
          <w:rFonts w:ascii="Times New Roman" w:eastAsia="Times New Roman" w:hAnsi="Times New Roman" w:cs="Times New Roman"/>
          <w:sz w:val="28"/>
          <w:szCs w:val="28"/>
        </w:rPr>
        <w:t xml:space="preserve"> населенного пункта не менее 10 граждан, обладающих избирательным правом;</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наличие общей </w:t>
      </w:r>
      <w:proofErr w:type="gramStart"/>
      <w:r>
        <w:rPr>
          <w:rFonts w:ascii="Times New Roman" w:eastAsia="Times New Roman" w:hAnsi="Times New Roman" w:cs="Times New Roman"/>
          <w:sz w:val="28"/>
          <w:szCs w:val="28"/>
        </w:rPr>
        <w:t>цели использования средств самообложения граждан</w:t>
      </w:r>
      <w:proofErr w:type="gramEnd"/>
      <w:r>
        <w:rPr>
          <w:rFonts w:ascii="Times New Roman" w:eastAsia="Times New Roman" w:hAnsi="Times New Roman" w:cs="Times New Roman"/>
          <w:sz w:val="28"/>
          <w:szCs w:val="28"/>
        </w:rPr>
        <w:t xml:space="preserve"> для решения конкретных вопросов непосредственного обеспечения жизнедеятельности населения.</w:t>
      </w:r>
    </w:p>
    <w:p w:rsidR="001F2700" w:rsidRDefault="001F2700">
      <w:pPr>
        <w:widowControl w:val="0"/>
        <w:spacing w:after="0" w:line="240" w:lineRule="auto"/>
        <w:ind w:firstLine="567"/>
        <w:contextualSpacing/>
        <w:jc w:val="both"/>
        <w:rPr>
          <w:rFonts w:ascii="Times New Roman" w:eastAsia="Times New Roman" w:hAnsi="Times New Roman" w:cs="Times New Roman"/>
          <w:sz w:val="28"/>
          <w:szCs w:val="28"/>
        </w:rPr>
      </w:pPr>
    </w:p>
    <w:p w:rsidR="001F2700" w:rsidRDefault="00AD5571">
      <w:pPr>
        <w:widowControl w:val="0"/>
        <w:spacing w:after="0" w:line="240" w:lineRule="auto"/>
        <w:ind w:firstLine="567"/>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Правомочность схода граждан</w:t>
      </w:r>
    </w:p>
    <w:p w:rsidR="001F2700" w:rsidRDefault="001F2700">
      <w:pPr>
        <w:widowControl w:val="0"/>
        <w:spacing w:after="0" w:line="240" w:lineRule="auto"/>
        <w:ind w:firstLine="567"/>
        <w:contextualSpacing/>
        <w:jc w:val="both"/>
        <w:rPr>
          <w:rFonts w:ascii="Times New Roman" w:eastAsia="Times New Roman" w:hAnsi="Times New Roman" w:cs="Times New Roman"/>
          <w:sz w:val="28"/>
          <w:szCs w:val="28"/>
        </w:rPr>
      </w:pP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Сход граждан правомочен при участии в нем более половины жителей населенного пункта</w:t>
      </w:r>
      <w:r w:rsidR="00C83061">
        <w:rPr>
          <w:rFonts w:ascii="Times New Roman" w:eastAsia="Times New Roman" w:hAnsi="Times New Roman" w:cs="Times New Roman"/>
          <w:sz w:val="28"/>
          <w:szCs w:val="28"/>
        </w:rPr>
        <w:t xml:space="preserve"> (части территории населенного пункта)</w:t>
      </w:r>
      <w:r>
        <w:rPr>
          <w:rFonts w:ascii="Times New Roman" w:eastAsia="Times New Roman" w:hAnsi="Times New Roman" w:cs="Times New Roman"/>
          <w:sz w:val="28"/>
          <w:szCs w:val="28"/>
        </w:rPr>
        <w:t>, обладающих избирательным правом, зарегистрированных  на территории населенного пункта (части территории</w:t>
      </w:r>
      <w:r w:rsidR="00C83061">
        <w:rPr>
          <w:rFonts w:ascii="Times New Roman" w:eastAsia="Times New Roman" w:hAnsi="Times New Roman" w:cs="Times New Roman"/>
          <w:sz w:val="28"/>
          <w:szCs w:val="28"/>
        </w:rPr>
        <w:t xml:space="preserve"> населенного пункта</w:t>
      </w:r>
      <w:r>
        <w:rPr>
          <w:rFonts w:ascii="Times New Roman" w:eastAsia="Times New Roman" w:hAnsi="Times New Roman" w:cs="Times New Roman"/>
          <w:sz w:val="28"/>
          <w:szCs w:val="28"/>
        </w:rPr>
        <w:t>).</w:t>
      </w:r>
    </w:p>
    <w:p w:rsidR="001F2700" w:rsidRDefault="00A940E7">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AD5571">
        <w:rPr>
          <w:rFonts w:ascii="Times New Roman" w:eastAsia="Times New Roman" w:hAnsi="Times New Roman" w:cs="Times New Roman"/>
          <w:sz w:val="28"/>
          <w:szCs w:val="28"/>
        </w:rPr>
        <w:t>Решение такого схода граждан считается принятым, если за него проголосовало более половины участников схода граждан.</w:t>
      </w:r>
    </w:p>
    <w:p w:rsidR="001F2700" w:rsidRDefault="001F2700">
      <w:pPr>
        <w:widowControl w:val="0"/>
        <w:spacing w:after="0" w:line="240" w:lineRule="auto"/>
        <w:ind w:firstLine="567"/>
        <w:contextualSpacing/>
        <w:jc w:val="both"/>
        <w:rPr>
          <w:rFonts w:ascii="Times New Roman" w:eastAsia="Times New Roman" w:hAnsi="Times New Roman" w:cs="Times New Roman"/>
          <w:sz w:val="28"/>
          <w:szCs w:val="28"/>
        </w:rPr>
      </w:pPr>
    </w:p>
    <w:p w:rsidR="001F2700" w:rsidRDefault="00AD5571">
      <w:pPr>
        <w:widowControl w:val="0"/>
        <w:spacing w:after="0" w:line="240" w:lineRule="auto"/>
        <w:ind w:firstLine="567"/>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Инициатива проведения схода граждан</w:t>
      </w:r>
    </w:p>
    <w:p w:rsidR="001F2700" w:rsidRDefault="001F2700">
      <w:pPr>
        <w:widowControl w:val="0"/>
        <w:spacing w:after="0" w:line="240" w:lineRule="auto"/>
        <w:ind w:firstLine="567"/>
        <w:contextualSpacing/>
        <w:jc w:val="both"/>
        <w:rPr>
          <w:rFonts w:ascii="Times New Roman" w:eastAsia="Times New Roman" w:hAnsi="Times New Roman" w:cs="Times New Roman"/>
          <w:sz w:val="28"/>
          <w:szCs w:val="28"/>
        </w:rPr>
      </w:pP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Сход граждан может быть проведен по инициативе:</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главы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Совета народных депутатов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инициативной группы граждан, имеющих право на участие в сходе, при этом количество граждан, инициирующих проведение схода, не может быть менее 10 человек.</w:t>
      </w:r>
    </w:p>
    <w:p w:rsidR="001F2700" w:rsidRDefault="00AD5571">
      <w:pPr>
        <w:widowControl w:val="0"/>
        <w:spacing w:after="0" w:line="240" w:lineRule="auto"/>
        <w:ind w:firstLine="567"/>
        <w:contextualSpacing/>
        <w:jc w:val="both"/>
      </w:pPr>
      <w:r>
        <w:rPr>
          <w:rFonts w:ascii="Times New Roman" w:eastAsia="Times New Roman" w:hAnsi="Times New Roman" w:cs="Times New Roman"/>
          <w:sz w:val="28"/>
          <w:szCs w:val="28"/>
        </w:rPr>
        <w:t xml:space="preserve">2. Выдвижение группой жителей населенного </w:t>
      </w:r>
      <w:proofErr w:type="gramStart"/>
      <w:r>
        <w:rPr>
          <w:rFonts w:ascii="Times New Roman" w:eastAsia="Times New Roman" w:hAnsi="Times New Roman" w:cs="Times New Roman"/>
          <w:sz w:val="28"/>
          <w:szCs w:val="28"/>
        </w:rPr>
        <w:t>пункта инициативы проведения схода граждан</w:t>
      </w:r>
      <w:proofErr w:type="gramEnd"/>
      <w:r>
        <w:rPr>
          <w:rFonts w:ascii="Times New Roman" w:eastAsia="Times New Roman" w:hAnsi="Times New Roman" w:cs="Times New Roman"/>
          <w:sz w:val="28"/>
          <w:szCs w:val="28"/>
        </w:rPr>
        <w:t xml:space="preserve"> осуществляется путем сбора подписей. Подписи могут собираться только среди жителей населенного пункта, обладающих избирательным правом. Право сбора подписей принадлежит каждому жителю населенного пункта, обладающему активным избирательным правом.</w:t>
      </w:r>
    </w:p>
    <w:p w:rsidR="001F2700" w:rsidRDefault="00AD5571" w:rsidP="00B13CB3">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Подписи жителей населенного пу</w:t>
      </w:r>
      <w:r w:rsidR="00B13CB3">
        <w:rPr>
          <w:rFonts w:ascii="Times New Roman" w:eastAsia="Times New Roman" w:hAnsi="Times New Roman" w:cs="Times New Roman"/>
          <w:sz w:val="28"/>
          <w:szCs w:val="28"/>
        </w:rPr>
        <w:t>нкта вносятся в подписные листы.</w:t>
      </w:r>
    </w:p>
    <w:p w:rsidR="00A65A13" w:rsidRDefault="00A65A13">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подписного листа утверждается согласно приложению 1 к настоящему Положению.</w:t>
      </w:r>
    </w:p>
    <w:p w:rsidR="00B13CB3" w:rsidRDefault="00B13CB3">
      <w:pPr>
        <w:widowControl w:val="0"/>
        <w:spacing w:after="0" w:line="240" w:lineRule="auto"/>
        <w:ind w:firstLine="567"/>
        <w:contextualSpacing/>
        <w:jc w:val="both"/>
        <w:rPr>
          <w:rFonts w:ascii="Times New Roman" w:eastAsia="Times New Roman" w:hAnsi="Times New Roman" w:cs="Times New Roman"/>
          <w:sz w:val="28"/>
          <w:szCs w:val="28"/>
        </w:rPr>
      </w:pPr>
      <w:r w:rsidRPr="00B13CB3">
        <w:rPr>
          <w:rFonts w:ascii="Times New Roman" w:eastAsia="Times New Roman" w:hAnsi="Times New Roman" w:cs="Times New Roman"/>
          <w:sz w:val="28"/>
          <w:szCs w:val="28"/>
        </w:rPr>
        <w:t>Подпись и дата ее внесения ставятся только самим жителем населенного пункта.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Подписные листы заверяются лицом, осуществлявшим сбор подписей, которое собственноручно указывает свои фамилию, имя, отчество, дату рождения, адрес места жительства, серию и номер паспорта или заменяющего его документа, ставит свою подпись и дату ее внесения. Заверенные подписные листы направляются главе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Подписные листы, содержащие в совокупности менее 10 подписей, не подлежат рассмотрению.</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Проверка поступивших подписных листов осуществляется в течение 3 рабочих дней. Для этого правовым актом главы Прокопьевского муниципального округа создается комиссия по проверке подписных листов в количестве трех человек. В состав комиссии по проверке подписных листов могут входить жители населенного пункта, обладающие избирательным правом, депутаты Совета народных депутатов Прокопьевского муниципального округа, при этом комиссия не может состоять только из муниципальных служащих.</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Комиссия по проверке подписных листов исключает из них:</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подписи, выполненные от имени жителя населенного пункта другим лицом;</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подписи граждан, не являющихся жителями населенного пункта;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подписи жителей населенного пункта, не обладавших на момент ее внесения избирательным правом;</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подписи жителей населенного пункта без указания каких-либо из требуемых сведений либо без указания даты внесения подписи;</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подписи жителей населенного пункта, </w:t>
      </w:r>
      <w:proofErr w:type="gramStart"/>
      <w:r>
        <w:rPr>
          <w:rFonts w:ascii="Times New Roman" w:eastAsia="Times New Roman" w:hAnsi="Times New Roman" w:cs="Times New Roman"/>
          <w:sz w:val="28"/>
          <w:szCs w:val="28"/>
        </w:rPr>
        <w:t>даты</w:t>
      </w:r>
      <w:proofErr w:type="gramEnd"/>
      <w:r>
        <w:rPr>
          <w:rFonts w:ascii="Times New Roman" w:eastAsia="Times New Roman" w:hAnsi="Times New Roman" w:cs="Times New Roman"/>
          <w:sz w:val="28"/>
          <w:szCs w:val="28"/>
        </w:rPr>
        <w:t xml:space="preserve"> внесения которых проставлены не собственноручно жителями населенного пункта;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подписи жителей населенного пункта, о которых указаны неверные данные в подписных листах;</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все подписи в подписном листе в случае, если подписной лист не заверен;</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все подписи в подписном листе, если в нем отсутствуют какие-либо сведения, которые должны быть в нем указаны в соответствии с пунктами 2 и 3 настоящей статьи.</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проверки комиссия составляет протокол и представляет его на рассмотрение главе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gramStart"/>
      <w:r>
        <w:rPr>
          <w:rFonts w:ascii="Times New Roman" w:eastAsia="Times New Roman" w:hAnsi="Times New Roman" w:cs="Times New Roman"/>
          <w:sz w:val="28"/>
          <w:szCs w:val="28"/>
        </w:rPr>
        <w:t>Глава Прокопьевского муниципального округа на основании протокола комиссии по проверке подписных листов принимает решение об отказе в проведении схода граждан в случае, если в результате исключения комиссией подписей из подписных листов общее количество действительных подписей составило менее 10, а также в случае, если выносимый на сход граждан вопрос не относится к компетенции схода граждан.</w:t>
      </w:r>
      <w:proofErr w:type="gramEnd"/>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Глава Прокопьевского муниципального округа, если основания для отказа в проведении схода граждан отсутствуют,  не позднее чем через 10 рабочих дней со дня получения подписных листов принимает решение о </w:t>
      </w:r>
      <w:r w:rsidR="009840D1">
        <w:rPr>
          <w:rFonts w:ascii="Times New Roman" w:eastAsia="Times New Roman" w:hAnsi="Times New Roman" w:cs="Times New Roman"/>
          <w:sz w:val="28"/>
          <w:szCs w:val="28"/>
        </w:rPr>
        <w:lastRenderedPageBreak/>
        <w:t>проведении схода путем издания постановления администрации Прокопьевского муниципального округа о назначении схода (далее - постановление).</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Глава Прокопьевского муниципального округа вправе включить вопросы в повестку дня схода по собственной инициативе.</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могут быть включены в повестку дня схода граждан вопросы, не относящиеся к компетенции схода граждан.</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В </w:t>
      </w:r>
      <w:r w:rsidR="009840D1">
        <w:rPr>
          <w:rFonts w:ascii="Times New Roman" w:eastAsia="Times New Roman" w:hAnsi="Times New Roman" w:cs="Times New Roman"/>
          <w:sz w:val="28"/>
          <w:szCs w:val="28"/>
        </w:rPr>
        <w:t xml:space="preserve"> постановлении </w:t>
      </w:r>
      <w:r>
        <w:rPr>
          <w:rFonts w:ascii="Times New Roman" w:eastAsia="Times New Roman" w:hAnsi="Times New Roman" w:cs="Times New Roman"/>
          <w:sz w:val="28"/>
          <w:szCs w:val="28"/>
        </w:rPr>
        <w:t>о проведении схода граждан указываются: вопрос, выносимый на сход граждан; информация о времени и месте проведения схода граждан; сведения об организаторе схода.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Постановление о проведении схода граждан подлежит обязательному опубликованию в </w:t>
      </w:r>
      <w:r w:rsidR="001F6FBC">
        <w:rPr>
          <w:rFonts w:ascii="Times New Roman" w:eastAsia="Times New Roman" w:hAnsi="Times New Roman" w:cs="Times New Roman"/>
          <w:sz w:val="28"/>
          <w:szCs w:val="28"/>
        </w:rPr>
        <w:t xml:space="preserve"> газете «Сельская новь» </w:t>
      </w:r>
      <w:r>
        <w:rPr>
          <w:rFonts w:ascii="Times New Roman" w:eastAsia="Times New Roman" w:hAnsi="Times New Roman" w:cs="Times New Roman"/>
          <w:sz w:val="28"/>
          <w:szCs w:val="28"/>
        </w:rPr>
        <w:t xml:space="preserve">и размещению на официальном сайте администрации Прокопьевского муниципального округа в сети «Интернет» не </w:t>
      </w:r>
      <w:proofErr w:type="gramStart"/>
      <w:r>
        <w:rPr>
          <w:rFonts w:ascii="Times New Roman" w:eastAsia="Times New Roman" w:hAnsi="Times New Roman" w:cs="Times New Roman"/>
          <w:sz w:val="28"/>
          <w:szCs w:val="28"/>
        </w:rPr>
        <w:t>позднее</w:t>
      </w:r>
      <w:proofErr w:type="gramEnd"/>
      <w:r>
        <w:rPr>
          <w:rFonts w:ascii="Times New Roman" w:eastAsia="Times New Roman" w:hAnsi="Times New Roman" w:cs="Times New Roman"/>
          <w:sz w:val="28"/>
          <w:szCs w:val="28"/>
        </w:rPr>
        <w:t xml:space="preserve"> чем за 10 дней до проведения схода граждан.</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Голосование на сходе граждан может быть как тайным, так и открытым. Способ голосования определяется непосредственно сходом граждан.</w:t>
      </w:r>
    </w:p>
    <w:p w:rsidR="001F6FBC"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 случае избрания тайного способа голосования на сходе граждан</w:t>
      </w:r>
      <w:r w:rsidR="001F6F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лицу, зарегистрировавшемуся для участия в сходе граждан, выдается бюллетень</w:t>
      </w:r>
      <w:r w:rsidR="001F6FBC">
        <w:rPr>
          <w:rFonts w:ascii="Times New Roman" w:eastAsia="Times New Roman" w:hAnsi="Times New Roman" w:cs="Times New Roman"/>
          <w:sz w:val="28"/>
          <w:szCs w:val="28"/>
        </w:rPr>
        <w:t xml:space="preserve"> для голосования.</w:t>
      </w:r>
    </w:p>
    <w:p w:rsidR="001F2700" w:rsidRDefault="001F6FBC">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 бюллетеня для голосования устанавливается </w:t>
      </w:r>
      <w:r w:rsidR="00AD5571">
        <w:rPr>
          <w:rFonts w:ascii="Times New Roman" w:eastAsia="Times New Roman" w:hAnsi="Times New Roman" w:cs="Times New Roman"/>
          <w:sz w:val="28"/>
          <w:szCs w:val="28"/>
        </w:rPr>
        <w:t>согласно Приложению №</w:t>
      </w:r>
      <w:r>
        <w:rPr>
          <w:rFonts w:ascii="Times New Roman" w:eastAsia="Times New Roman" w:hAnsi="Times New Roman" w:cs="Times New Roman"/>
          <w:sz w:val="28"/>
          <w:szCs w:val="28"/>
        </w:rPr>
        <w:t xml:space="preserve"> </w:t>
      </w:r>
      <w:r w:rsidR="00365055">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к настоящему Положению</w:t>
      </w:r>
      <w:r w:rsidR="00AD5571">
        <w:rPr>
          <w:rFonts w:ascii="Times New Roman" w:eastAsia="Times New Roman" w:hAnsi="Times New Roman" w:cs="Times New Roman"/>
          <w:sz w:val="28"/>
          <w:szCs w:val="28"/>
        </w:rPr>
        <w:t>.</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Сход граждан, проводимый по инициативе Совета народных депутатов Прокопьевского муниципального округа, назначается Совет</w:t>
      </w:r>
      <w:r w:rsidR="001F6FBC">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народных депутатов Прокопьевского муниципального округа, а по инициативе главы Прокопьевского муниципального округа — главой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Предложение о проведении схода граждан по инициативе Совета народных депутатов Прокопьевского муниципального округа может внести депутат (группа депутатов) Совета народных депутатов Прокопьевского муниципального округа.</w:t>
      </w:r>
    </w:p>
    <w:p w:rsidR="001F2700" w:rsidRDefault="00AD5571">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Предложение депутата (группы депутатов) о проведении схода граждан вносится в Совет народных депутатов Прокопьевского муниципального округа в форме проекта решения Совета народных депутатов Прокопьевского муниципального округа в порядке, установленном регламентом Совета народных депутатов Прокопьевского муниципального округа.</w:t>
      </w:r>
    </w:p>
    <w:p w:rsidR="001F2700" w:rsidRDefault="001F2700">
      <w:pPr>
        <w:widowControl w:val="0"/>
        <w:spacing w:after="0" w:line="240" w:lineRule="auto"/>
        <w:jc w:val="center"/>
        <w:outlineLvl w:val="1"/>
        <w:rPr>
          <w:rFonts w:ascii="Times New Roman" w:eastAsia="Times New Roman" w:hAnsi="Times New Roman" w:cs="Times New Roman"/>
          <w:b/>
          <w:sz w:val="28"/>
          <w:szCs w:val="28"/>
        </w:rPr>
      </w:pPr>
    </w:p>
    <w:p w:rsidR="00BA5128" w:rsidRDefault="00BA5128">
      <w:pPr>
        <w:widowControl w:val="0"/>
        <w:spacing w:after="0" w:line="240" w:lineRule="auto"/>
        <w:jc w:val="center"/>
        <w:outlineLvl w:val="1"/>
        <w:rPr>
          <w:rFonts w:ascii="Times New Roman" w:eastAsia="Times New Roman" w:hAnsi="Times New Roman" w:cs="Times New Roman"/>
          <w:b/>
          <w:sz w:val="28"/>
          <w:szCs w:val="28"/>
        </w:rPr>
      </w:pPr>
    </w:p>
    <w:p w:rsidR="001F2700" w:rsidRDefault="00AD5571">
      <w:pPr>
        <w:widowControl w:val="0"/>
        <w:spacing w:after="0" w:line="240" w:lineRule="auto"/>
        <w:jc w:val="center"/>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Порядок подготовки схода граждан </w:t>
      </w:r>
      <w:proofErr w:type="gramStart"/>
      <w:r>
        <w:rPr>
          <w:rFonts w:ascii="Times New Roman" w:eastAsia="Times New Roman" w:hAnsi="Times New Roman" w:cs="Times New Roman"/>
          <w:b/>
          <w:sz w:val="28"/>
          <w:szCs w:val="28"/>
        </w:rPr>
        <w:t>в</w:t>
      </w:r>
      <w:proofErr w:type="gramEnd"/>
      <w:r>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Прокопьевском</w:t>
      </w:r>
      <w:proofErr w:type="gramEnd"/>
      <w:r>
        <w:rPr>
          <w:rFonts w:ascii="Times New Roman" w:eastAsia="Times New Roman" w:hAnsi="Times New Roman" w:cs="Times New Roman"/>
          <w:b/>
          <w:sz w:val="28"/>
          <w:szCs w:val="28"/>
        </w:rPr>
        <w:t xml:space="preserve"> муниципальном округе</w:t>
      </w:r>
    </w:p>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Проведение схода граждан обеспечивается главой Прокопьевского муниципального округа.</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 Подготовка к проведению схода граждан, которая включает в себя:</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составление списка жителей населенного пункта, имеющих право участвовать в сходе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 назначение лиц, ответственных за регистрацию участников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3) подготовка предложений по составу счетной комиссии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 подготовка предложений по секретарю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 подготовка помещения или территории для проведения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 Глава Прокопьевского муниципального округа для проведения схода граждан выделяет помещение, позволяющее вместить всех жителей населенного пункта.</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Сход граждан также может проводиться на улице, в случае, если позволяют погодные условия.</w:t>
      </w:r>
    </w:p>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Порядок проведения схода граждан</w:t>
      </w:r>
    </w:p>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(отметка в списке граждан, имеющих право на участие в сходе).</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 Регистрация участников схода граждан осуществляется сотрудниками</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администрации Прокопьевского муниципального округа. </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 Открытие схода граждан осуществляет глава Прокопьевского муниципального округа</w:t>
      </w:r>
      <w:r w:rsidR="009840D1">
        <w:rPr>
          <w:rFonts w:ascii="Times New Roman" w:eastAsia="Times New Roman" w:hAnsi="Times New Roman" w:cs="Times New Roman"/>
          <w:sz w:val="28"/>
          <w:szCs w:val="28"/>
        </w:rPr>
        <w:t xml:space="preserve"> или иное уполномоченное должностное лицо</w:t>
      </w:r>
      <w:r>
        <w:rPr>
          <w:rFonts w:ascii="Times New Roman" w:eastAsia="Times New Roman" w:hAnsi="Times New Roman" w:cs="Times New Roman"/>
          <w:sz w:val="28"/>
          <w:szCs w:val="28"/>
        </w:rPr>
        <w:t>. Оглашаются результаты регистрации участников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 Сход граждан под протокол избирает председательствующего, секретаря и счётную комиссию схода граждан, определяет способ голосования (тайный, открытый). Количество членов счётной комиссии не может быть менее трёх человек. В счётную комиссию не может входить председательствующий. Сход граждан вправе в ходе проведения схода переизбрать счётную комиссию, полностью либо досрочно прекратить полномочия отдельных членов счётной комиссии и доизбрать новых членов на образовавшиеся вакансии.</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 Председательствующий на сходе граждан организует проведение</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схода граждан, поддерживает порядок, координирует работу счётной комиссии,</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предоставляет слово для выступления по обсуждаемым вопросам, обеспечивает</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установленный порядок голосования.</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 Протокол схода граждан ведёт секретарь схода граждан, который обеспечивает достоверность отражённых в них сведений.</w:t>
      </w:r>
    </w:p>
    <w:p w:rsidR="001F2700" w:rsidRDefault="00AD5571" w:rsidP="00365055">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365055">
        <w:rPr>
          <w:rFonts w:ascii="Times New Roman" w:eastAsia="Times New Roman" w:hAnsi="Times New Roman" w:cs="Times New Roman"/>
          <w:sz w:val="28"/>
          <w:szCs w:val="28"/>
        </w:rPr>
        <w:t>Форма протокола схода граждан утверждается согласно приложению № 2 к настоящему Положению.</w:t>
      </w:r>
    </w:p>
    <w:p w:rsidR="00365055" w:rsidRDefault="00365055" w:rsidP="00365055">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протокола</w:t>
      </w:r>
      <w:r w:rsidRPr="00365055">
        <w:t xml:space="preserve"> </w:t>
      </w:r>
      <w:r>
        <w:rPr>
          <w:rFonts w:ascii="Times New Roman" w:eastAsia="Times New Roman" w:hAnsi="Times New Roman" w:cs="Times New Roman"/>
          <w:sz w:val="28"/>
          <w:szCs w:val="28"/>
        </w:rPr>
        <w:t xml:space="preserve">схода граждан о рассмотрении инициативного </w:t>
      </w:r>
      <w:r w:rsidRPr="00365055">
        <w:rPr>
          <w:rFonts w:ascii="Times New Roman" w:eastAsia="Times New Roman" w:hAnsi="Times New Roman" w:cs="Times New Roman"/>
          <w:sz w:val="28"/>
          <w:szCs w:val="28"/>
        </w:rPr>
        <w:t xml:space="preserve"> проекта</w:t>
      </w:r>
      <w:r>
        <w:rPr>
          <w:rFonts w:ascii="Times New Roman" w:eastAsia="Times New Roman" w:hAnsi="Times New Roman" w:cs="Times New Roman"/>
          <w:sz w:val="28"/>
          <w:szCs w:val="28"/>
        </w:rPr>
        <w:t xml:space="preserve"> утверждается согласно приложению № 3 к настоящему Положению.</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7. Решения на сходе граждан принимаются простым большинством голосов.</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8. Счётная комиссия:</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проверяет правильность регистрации прибывающих на сход граждан жителей населённого пункта, при необходимости их права на участие в работе схода граждан;</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определяет кворум схода граждан;</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даёт разъяснения по вопросам голосования;</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подсчитывает голоса и подводит итоги голосования;</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составляет протокол об итогах голосования;</w:t>
      </w:r>
    </w:p>
    <w:p w:rsidR="001F2700" w:rsidRDefault="00AD5571" w:rsidP="00412C9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412C99">
        <w:rPr>
          <w:rFonts w:ascii="Times New Roman" w:eastAsia="Times New Roman" w:hAnsi="Times New Roman" w:cs="Times New Roman"/>
          <w:sz w:val="28"/>
          <w:szCs w:val="28"/>
        </w:rPr>
        <w:t xml:space="preserve"> передаёт </w:t>
      </w:r>
      <w:r>
        <w:rPr>
          <w:rFonts w:ascii="Times New Roman" w:eastAsia="Times New Roman" w:hAnsi="Times New Roman" w:cs="Times New Roman"/>
          <w:sz w:val="28"/>
          <w:szCs w:val="28"/>
        </w:rPr>
        <w:t>главе Прокопьевского муниципального округа материалы с результатами голосования (бюллетени, протокол, список граждан – участников схода) в недельный срок после схода граждан.</w:t>
      </w:r>
    </w:p>
    <w:p w:rsidR="001F2700" w:rsidRDefault="001F2700">
      <w:pPr>
        <w:widowControl w:val="0"/>
        <w:spacing w:after="0" w:line="240" w:lineRule="auto"/>
        <w:jc w:val="both"/>
        <w:rPr>
          <w:rFonts w:ascii="Times New Roman" w:eastAsia="Times New Roman" w:hAnsi="Times New Roman" w:cs="Times New Roman"/>
          <w:sz w:val="28"/>
          <w:szCs w:val="28"/>
        </w:rPr>
      </w:pPr>
    </w:p>
    <w:p w:rsidR="001F2700" w:rsidRDefault="00AD5571">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 Решения схода граждан</w:t>
      </w:r>
    </w:p>
    <w:p w:rsidR="001F2700" w:rsidRDefault="001F2700">
      <w:pPr>
        <w:widowControl w:val="0"/>
        <w:spacing w:after="0" w:line="240" w:lineRule="auto"/>
        <w:jc w:val="center"/>
        <w:rPr>
          <w:rFonts w:ascii="Times New Roman" w:eastAsia="Times New Roman" w:hAnsi="Times New Roman" w:cs="Times New Roman"/>
          <w:b/>
          <w:bCs/>
          <w:sz w:val="28"/>
          <w:szCs w:val="28"/>
        </w:rPr>
      </w:pP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Решение схода граждан считается принятым, если за него проголосовало более половины участников схода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2. Решения, принятые на сходе граждан имеют прямое действие и применяются на всей территории </w:t>
      </w:r>
      <w:r w:rsidR="00621867">
        <w:rPr>
          <w:rFonts w:ascii="Times New Roman" w:eastAsia="Times New Roman" w:hAnsi="Times New Roman" w:cs="Times New Roman"/>
          <w:sz w:val="28"/>
          <w:szCs w:val="28"/>
        </w:rPr>
        <w:t xml:space="preserve">(части территории) </w:t>
      </w:r>
      <w:r>
        <w:rPr>
          <w:rFonts w:ascii="Times New Roman" w:eastAsia="Times New Roman" w:hAnsi="Times New Roman" w:cs="Times New Roman"/>
          <w:sz w:val="28"/>
          <w:szCs w:val="28"/>
        </w:rPr>
        <w:t>населенного пункта</w:t>
      </w:r>
      <w:r w:rsidR="00621867">
        <w:rPr>
          <w:rFonts w:ascii="Times New Roman" w:eastAsia="Times New Roman" w:hAnsi="Times New Roman" w:cs="Times New Roman"/>
          <w:sz w:val="28"/>
          <w:szCs w:val="28"/>
        </w:rPr>
        <w:t>.</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Решения, принятые сходом граждан, не должны противоречить федеральным и областным законам, а также Уставу муниципального образования Прокопьевский муниципальный округ</w:t>
      </w:r>
      <w:r w:rsidR="0004275C">
        <w:rPr>
          <w:rFonts w:ascii="Times New Roman" w:eastAsia="Times New Roman" w:hAnsi="Times New Roman" w:cs="Times New Roman"/>
          <w:sz w:val="28"/>
          <w:szCs w:val="28"/>
        </w:rPr>
        <w:t xml:space="preserve"> Кемеровской области - Кузбасса</w:t>
      </w:r>
      <w:r>
        <w:rPr>
          <w:rFonts w:ascii="Times New Roman" w:eastAsia="Times New Roman" w:hAnsi="Times New Roman" w:cs="Times New Roman"/>
          <w:sz w:val="28"/>
          <w:szCs w:val="28"/>
        </w:rPr>
        <w:t>.</w:t>
      </w:r>
    </w:p>
    <w:p w:rsidR="001F2700" w:rsidRDefault="00AD5571">
      <w:pPr>
        <w:widowControl w:val="0"/>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ab/>
        <w:t xml:space="preserve">3. </w:t>
      </w:r>
      <w:r>
        <w:rPr>
          <w:rFonts w:ascii="Times New Roman" w:hAnsi="Times New Roman"/>
          <w:sz w:val="28"/>
          <w:szCs w:val="28"/>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полномочи</w:t>
      </w:r>
      <w:r w:rsidR="0004275C">
        <w:rPr>
          <w:rFonts w:ascii="Times New Roman" w:hAnsi="Times New Roman"/>
          <w:sz w:val="28"/>
          <w:szCs w:val="28"/>
        </w:rPr>
        <w:t xml:space="preserve">ями, установленными </w:t>
      </w:r>
      <w:r>
        <w:rPr>
          <w:rFonts w:ascii="Times New Roman" w:hAnsi="Times New Roman"/>
          <w:sz w:val="28"/>
          <w:szCs w:val="28"/>
        </w:rPr>
        <w:t xml:space="preserve"> </w:t>
      </w:r>
      <w:r w:rsidR="0004275C" w:rsidRPr="0004275C">
        <w:rPr>
          <w:rFonts w:ascii="Times New Roman" w:hAnsi="Times New Roman"/>
          <w:sz w:val="28"/>
          <w:szCs w:val="28"/>
        </w:rPr>
        <w:t>Устав</w:t>
      </w:r>
      <w:r w:rsidR="0004275C">
        <w:rPr>
          <w:rFonts w:ascii="Times New Roman" w:hAnsi="Times New Roman"/>
          <w:sz w:val="28"/>
          <w:szCs w:val="28"/>
        </w:rPr>
        <w:t>ом</w:t>
      </w:r>
      <w:r w:rsidR="0004275C" w:rsidRPr="0004275C">
        <w:rPr>
          <w:rFonts w:ascii="Times New Roman" w:hAnsi="Times New Roman"/>
          <w:sz w:val="28"/>
          <w:szCs w:val="28"/>
        </w:rPr>
        <w:t xml:space="preserve"> муниципального образования Прокопьевский муниципальный округ Кемеровской области - Кузбасса</w:t>
      </w:r>
      <w:r>
        <w:rPr>
          <w:rFonts w:ascii="Times New Roman" w:hAnsi="Times New Roman"/>
          <w:sz w:val="28"/>
          <w:szCs w:val="28"/>
        </w:rPr>
        <w:t>.</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 Решение, принятое на сходе граждан, может быть отменено или изменено путем принятия иного решения на сходе граждан.</w:t>
      </w:r>
    </w:p>
    <w:p w:rsidR="001F2700" w:rsidRDefault="00AD557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 Решения, принятые на сходе граждан, подлежат опубликованию и размещению на официальном сайте администрации Прокопьевского муниципального округа в информационно-телекоммуникационной сети «Интернет».</w:t>
      </w:r>
    </w:p>
    <w:p w:rsidR="0004275C" w:rsidRDefault="0004275C">
      <w:pPr>
        <w:widowControl w:val="0"/>
        <w:spacing w:after="0" w:line="240" w:lineRule="auto"/>
        <w:jc w:val="both"/>
        <w:rPr>
          <w:rFonts w:ascii="Times New Roman" w:eastAsia="Times New Roman" w:hAnsi="Times New Roman" w:cs="Times New Roman"/>
          <w:sz w:val="28"/>
          <w:szCs w:val="28"/>
        </w:rPr>
      </w:pPr>
    </w:p>
    <w:p w:rsidR="00005A81" w:rsidRDefault="00005A8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Совета народных депутатов</w:t>
      </w:r>
    </w:p>
    <w:p w:rsidR="00005A81" w:rsidRDefault="00005A81" w:rsidP="009D3862">
      <w:pPr>
        <w:widowControl w:val="0"/>
        <w:tabs>
          <w:tab w:val="left" w:pos="71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Прокопьевского муниципального округа </w:t>
      </w:r>
      <w:r w:rsidR="009D3862">
        <w:rPr>
          <w:rFonts w:ascii="Times New Roman" w:eastAsia="Times New Roman" w:hAnsi="Times New Roman" w:cs="Times New Roman"/>
          <w:sz w:val="28"/>
          <w:szCs w:val="28"/>
        </w:rPr>
        <w:tab/>
        <w:t>И.А. Лошманкина</w:t>
      </w: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04275C" w:rsidRDefault="0004275C">
      <w:pPr>
        <w:widowControl w:val="0"/>
        <w:spacing w:after="0" w:line="240" w:lineRule="auto"/>
        <w:jc w:val="right"/>
        <w:outlineLvl w:val="1"/>
        <w:rPr>
          <w:rFonts w:ascii="Times New Roman" w:eastAsia="Times New Roman" w:hAnsi="Times New Roman" w:cs="Times New Roman"/>
          <w:sz w:val="24"/>
          <w:szCs w:val="24"/>
        </w:rPr>
      </w:pPr>
    </w:p>
    <w:p w:rsidR="0004275C" w:rsidRDefault="0004275C">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04275C" w:rsidRDefault="0004275C">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7E719E" w:rsidRDefault="007E719E">
      <w:pPr>
        <w:widowControl w:val="0"/>
        <w:spacing w:after="0" w:line="240" w:lineRule="auto"/>
        <w:jc w:val="right"/>
        <w:outlineLvl w:val="1"/>
        <w:rPr>
          <w:rFonts w:ascii="Times New Roman" w:eastAsia="Times New Roman" w:hAnsi="Times New Roman" w:cs="Times New Roman"/>
          <w:sz w:val="24"/>
          <w:szCs w:val="24"/>
        </w:rPr>
      </w:pPr>
    </w:p>
    <w:p w:rsidR="001F2700" w:rsidRDefault="00AD5571">
      <w:pPr>
        <w:widowControl w:val="0"/>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w:t>
      </w:r>
      <w:r w:rsidR="000427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 Положению</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порядке организации и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w:t>
      </w:r>
      <w:r w:rsidR="0004275C">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схода граждан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территории Прокопьевского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округа</w:t>
      </w:r>
    </w:p>
    <w:p w:rsidR="001F2700" w:rsidRDefault="001F2700">
      <w:pPr>
        <w:widowControl w:val="0"/>
        <w:spacing w:after="0" w:line="240" w:lineRule="auto"/>
        <w:jc w:val="right"/>
        <w:rPr>
          <w:rFonts w:ascii="Times New Roman" w:eastAsia="Times New Roman" w:hAnsi="Times New Roman" w:cs="Times New Roman"/>
          <w:sz w:val="24"/>
          <w:szCs w:val="24"/>
        </w:rPr>
      </w:pPr>
    </w:p>
    <w:p w:rsidR="001F2700" w:rsidRDefault="001F2700">
      <w:pPr>
        <w:pStyle w:val="ConsPlusNormal"/>
        <w:ind w:firstLine="0"/>
        <w:jc w:val="right"/>
        <w:outlineLvl w:val="1"/>
      </w:pPr>
    </w:p>
    <w:p w:rsidR="001F2700" w:rsidRPr="00666D19" w:rsidRDefault="00AD5571">
      <w:pPr>
        <w:pStyle w:val="ConsPlusNormal"/>
        <w:ind w:firstLine="0"/>
        <w:jc w:val="center"/>
        <w:rPr>
          <w:rFonts w:ascii="Times New Roman" w:hAnsi="Times New Roman"/>
          <w:sz w:val="22"/>
        </w:rPr>
      </w:pPr>
      <w:bookmarkStart w:id="1" w:name="Par184"/>
      <w:bookmarkEnd w:id="1"/>
      <w:r w:rsidRPr="00666D19">
        <w:rPr>
          <w:rFonts w:ascii="Times New Roman" w:hAnsi="Times New Roman"/>
          <w:sz w:val="22"/>
        </w:rPr>
        <w:t>ПОДПИСНОЙ ЛИСТ</w:t>
      </w:r>
    </w:p>
    <w:p w:rsidR="001F2700" w:rsidRDefault="001F2700" w:rsidP="00666D19">
      <w:pPr>
        <w:pStyle w:val="ConsPlusNormal"/>
        <w:ind w:firstLine="0"/>
        <w:jc w:val="both"/>
        <w:rPr>
          <w:rFonts w:ascii="Times New Roman" w:hAnsi="Times New Roman"/>
        </w:rPr>
      </w:pPr>
    </w:p>
    <w:p w:rsidR="001F2700" w:rsidRPr="00666D19" w:rsidRDefault="00AD5571" w:rsidP="00666D19">
      <w:pPr>
        <w:pStyle w:val="ConsPlusNormal"/>
        <w:ind w:firstLine="567"/>
        <w:rPr>
          <w:rFonts w:ascii="Times New Roman" w:hAnsi="Times New Roman"/>
          <w:sz w:val="24"/>
          <w:szCs w:val="24"/>
        </w:rPr>
      </w:pPr>
      <w:r w:rsidRPr="00666D19">
        <w:rPr>
          <w:rFonts w:ascii="Times New Roman" w:hAnsi="Times New Roman"/>
          <w:sz w:val="24"/>
          <w:szCs w:val="24"/>
        </w:rPr>
        <w:t xml:space="preserve">Мы,   нижеподписавшиеся   жители   _______________ </w:t>
      </w:r>
      <w:r w:rsidRPr="00666D19">
        <w:rPr>
          <w:rFonts w:ascii="Times New Roman" w:hAnsi="Times New Roman"/>
          <w:i/>
          <w:sz w:val="24"/>
          <w:szCs w:val="24"/>
        </w:rPr>
        <w:t>(наименование  населенного пункта)</w:t>
      </w:r>
      <w:r w:rsidRPr="00666D19">
        <w:rPr>
          <w:rFonts w:ascii="Times New Roman" w:hAnsi="Times New Roman"/>
          <w:sz w:val="24"/>
          <w:szCs w:val="24"/>
        </w:rPr>
        <w:t xml:space="preserve"> Прокопьевского муниципального округа Кемеровской области </w:t>
      </w:r>
      <w:r w:rsidR="00365055" w:rsidRPr="00666D19">
        <w:rPr>
          <w:rFonts w:ascii="Times New Roman" w:hAnsi="Times New Roman"/>
          <w:sz w:val="24"/>
          <w:szCs w:val="24"/>
        </w:rPr>
        <w:t>–</w:t>
      </w:r>
      <w:r w:rsidRPr="00666D19">
        <w:rPr>
          <w:rFonts w:ascii="Times New Roman" w:hAnsi="Times New Roman"/>
          <w:sz w:val="24"/>
          <w:szCs w:val="24"/>
        </w:rPr>
        <w:t xml:space="preserve"> Кузбасса</w:t>
      </w:r>
      <w:r w:rsidR="00666D19">
        <w:rPr>
          <w:rFonts w:ascii="Times New Roman" w:hAnsi="Times New Roman"/>
          <w:sz w:val="24"/>
          <w:szCs w:val="24"/>
        </w:rPr>
        <w:t xml:space="preserve"> выдвигаем </w:t>
      </w:r>
      <w:r w:rsidRPr="00666D19">
        <w:rPr>
          <w:rFonts w:ascii="Times New Roman" w:hAnsi="Times New Roman"/>
          <w:sz w:val="24"/>
          <w:szCs w:val="24"/>
        </w:rPr>
        <w:t>инициативу прове</w:t>
      </w:r>
      <w:r w:rsidR="00666D19">
        <w:rPr>
          <w:rFonts w:ascii="Times New Roman" w:hAnsi="Times New Roman"/>
          <w:sz w:val="24"/>
          <w:szCs w:val="24"/>
        </w:rPr>
        <w:t>дения схода граждан по вопросу</w:t>
      </w:r>
      <w:r w:rsidRPr="00666D19">
        <w:rPr>
          <w:rFonts w:ascii="Times New Roman" w:hAnsi="Times New Roman"/>
          <w:sz w:val="24"/>
          <w:szCs w:val="24"/>
        </w:rPr>
        <w:t>_________________________________________________________________________________________________________________________________________________________</w:t>
      </w:r>
    </w:p>
    <w:p w:rsidR="001F2700" w:rsidRPr="00666D19" w:rsidRDefault="00AD5571">
      <w:pPr>
        <w:pStyle w:val="ConsPlusNormal"/>
        <w:ind w:firstLine="0"/>
        <w:jc w:val="both"/>
        <w:rPr>
          <w:rFonts w:ascii="Times New Roman" w:hAnsi="Times New Roman"/>
          <w:sz w:val="24"/>
          <w:szCs w:val="24"/>
        </w:rPr>
      </w:pPr>
      <w:r w:rsidRPr="00666D19">
        <w:rPr>
          <w:rFonts w:ascii="Times New Roman" w:hAnsi="Times New Roman"/>
          <w:sz w:val="24"/>
          <w:szCs w:val="24"/>
        </w:rPr>
        <w:tab/>
      </w:r>
    </w:p>
    <w:p w:rsidR="001F2700" w:rsidRDefault="001F2700">
      <w:pPr>
        <w:pStyle w:val="ConsPlusNormal"/>
        <w:ind w:firstLine="0"/>
        <w:jc w:val="both"/>
        <w:rPr>
          <w:rFonts w:ascii="Times New Roman" w:hAnsi="Times New Roman"/>
        </w:rPr>
      </w:pPr>
    </w:p>
    <w:tbl>
      <w:tblPr>
        <w:tblW w:w="5000" w:type="pct"/>
        <w:tblInd w:w="67" w:type="dxa"/>
        <w:tblLayout w:type="fixed"/>
        <w:tblCellMar>
          <w:top w:w="102" w:type="dxa"/>
          <w:left w:w="62" w:type="dxa"/>
          <w:bottom w:w="102" w:type="dxa"/>
          <w:right w:w="62" w:type="dxa"/>
        </w:tblCellMar>
        <w:tblLook w:val="04A0" w:firstRow="1" w:lastRow="0" w:firstColumn="1" w:lastColumn="0" w:noHBand="0" w:noVBand="1"/>
      </w:tblPr>
      <w:tblGrid>
        <w:gridCol w:w="628"/>
        <w:gridCol w:w="1660"/>
        <w:gridCol w:w="1299"/>
        <w:gridCol w:w="1299"/>
        <w:gridCol w:w="1763"/>
        <w:gridCol w:w="1556"/>
        <w:gridCol w:w="1556"/>
      </w:tblGrid>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 xml:space="preserve">N </w:t>
            </w:r>
            <w:proofErr w:type="gramStart"/>
            <w:r>
              <w:rPr>
                <w:rFonts w:ascii="Times New Roman" w:hAnsi="Times New Roman"/>
              </w:rPr>
              <w:t>п</w:t>
            </w:r>
            <w:proofErr w:type="gramEnd"/>
            <w:r>
              <w:rPr>
                <w:rFonts w:ascii="Times New Roman" w:hAnsi="Times New Roman"/>
              </w:rPr>
              <w:t>/п</w:t>
            </w: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Фамилия, имя, отчество</w:t>
            </w: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Дата рождения</w:t>
            </w: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Домашний адрес</w:t>
            </w: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Данные паспорта (или заменяющего его документа)</w:t>
            </w: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jc w:val="center"/>
              <w:rPr>
                <w:rFonts w:ascii="Times New Roman" w:hAnsi="Times New Roman"/>
              </w:rPr>
            </w:pPr>
            <w:r>
              <w:rPr>
                <w:rFonts w:ascii="Times New Roman" w:hAnsi="Times New Roman"/>
              </w:rPr>
              <w:t>Подпись и дата подписания листа</w:t>
            </w:r>
          </w:p>
        </w:tc>
        <w:tc>
          <w:tcPr>
            <w:tcW w:w="1700" w:type="dxa"/>
            <w:tcBorders>
              <w:top w:val="single" w:sz="4" w:space="0" w:color="000000"/>
              <w:left w:val="single" w:sz="4" w:space="0" w:color="000000"/>
              <w:bottom w:val="single" w:sz="4" w:space="0" w:color="000000"/>
              <w:right w:val="single" w:sz="4" w:space="0" w:color="000000"/>
            </w:tcBorders>
          </w:tcPr>
          <w:p w:rsidR="007E719E" w:rsidRPr="007E719E" w:rsidRDefault="007E719E" w:rsidP="007E719E">
            <w:pPr>
              <w:pStyle w:val="ConsPlusNormal"/>
              <w:ind w:firstLine="0"/>
              <w:rPr>
                <w:rFonts w:ascii="Times New Roman" w:hAnsi="Times New Roman"/>
              </w:rPr>
            </w:pPr>
            <w:r w:rsidRPr="007E719E">
              <w:rPr>
                <w:rFonts w:ascii="Times New Roman" w:hAnsi="Times New Roman"/>
              </w:rPr>
              <w:t xml:space="preserve">Подпись в согласие на обработку персональных данных в целях </w:t>
            </w:r>
            <w:r>
              <w:rPr>
                <w:rFonts w:ascii="Times New Roman" w:hAnsi="Times New Roman"/>
              </w:rPr>
              <w:t>участия в сходе</w:t>
            </w:r>
          </w:p>
          <w:p w:rsidR="007E719E" w:rsidRPr="007E719E" w:rsidRDefault="007E719E" w:rsidP="007E719E">
            <w:pPr>
              <w:pStyle w:val="ConsPlusNormal"/>
              <w:jc w:val="center"/>
              <w:rPr>
                <w:rFonts w:ascii="Times New Roman" w:hAnsi="Times New Roman"/>
              </w:rPr>
            </w:pPr>
          </w:p>
          <w:p w:rsidR="007E719E" w:rsidRPr="007E719E" w:rsidRDefault="007E719E" w:rsidP="007E719E">
            <w:pPr>
              <w:pStyle w:val="ConsPlusNormal"/>
              <w:jc w:val="center"/>
              <w:rPr>
                <w:rFonts w:ascii="Times New Roman" w:hAnsi="Times New Roman"/>
              </w:rPr>
            </w:pPr>
          </w:p>
          <w:p w:rsidR="007E719E" w:rsidRPr="007E719E" w:rsidRDefault="007E719E" w:rsidP="007E719E">
            <w:pPr>
              <w:pStyle w:val="ConsPlusNormal"/>
              <w:jc w:val="center"/>
              <w:rPr>
                <w:rFonts w:ascii="Times New Roman" w:hAnsi="Times New Roman"/>
              </w:rPr>
            </w:pPr>
          </w:p>
          <w:p w:rsidR="007E719E" w:rsidRPr="007E719E" w:rsidRDefault="007E719E" w:rsidP="007E719E">
            <w:pPr>
              <w:pStyle w:val="ConsPlusNormal"/>
              <w:jc w:val="center"/>
              <w:rPr>
                <w:rFonts w:ascii="Times New Roman" w:hAnsi="Times New Roman"/>
              </w:rPr>
            </w:pPr>
          </w:p>
          <w:p w:rsidR="007E719E" w:rsidRDefault="007E719E">
            <w:pPr>
              <w:pStyle w:val="ConsPlusNormal"/>
              <w:ind w:firstLine="0"/>
              <w:jc w:val="center"/>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r w:rsidR="007E719E" w:rsidTr="007E719E">
        <w:tc>
          <w:tcPr>
            <w:tcW w:w="67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929"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c>
          <w:tcPr>
            <w:tcW w:w="1700" w:type="dxa"/>
            <w:tcBorders>
              <w:top w:val="single" w:sz="4" w:space="0" w:color="000000"/>
              <w:left w:val="single" w:sz="4" w:space="0" w:color="000000"/>
              <w:bottom w:val="single" w:sz="4" w:space="0" w:color="000000"/>
              <w:right w:val="single" w:sz="4" w:space="0" w:color="000000"/>
            </w:tcBorders>
          </w:tcPr>
          <w:p w:rsidR="007E719E" w:rsidRDefault="007E719E">
            <w:pPr>
              <w:pStyle w:val="ConsPlusNormal"/>
              <w:ind w:firstLine="0"/>
              <w:rPr>
                <w:rFonts w:ascii="Times New Roman" w:hAnsi="Times New Roman"/>
              </w:rPr>
            </w:pPr>
          </w:p>
        </w:tc>
      </w:tr>
    </w:tbl>
    <w:p w:rsidR="001F2700" w:rsidRDefault="001F2700">
      <w:pPr>
        <w:pStyle w:val="ConsPlusNormal"/>
        <w:ind w:firstLine="0"/>
        <w:jc w:val="both"/>
        <w:rPr>
          <w:rFonts w:ascii="Times New Roman" w:hAnsi="Times New Roman"/>
        </w:rPr>
      </w:pPr>
    </w:p>
    <w:p w:rsidR="001F2700" w:rsidRDefault="00AD5571">
      <w:pPr>
        <w:pStyle w:val="ConsPlusNormal"/>
        <w:ind w:firstLine="0"/>
        <w:jc w:val="both"/>
        <w:rPr>
          <w:rFonts w:ascii="Times New Roman" w:hAnsi="Times New Roman"/>
        </w:rPr>
      </w:pPr>
      <w:r>
        <w:rPr>
          <w:rFonts w:ascii="Times New Roman" w:hAnsi="Times New Roman"/>
        </w:rPr>
        <w:t xml:space="preserve">    Подписи заверяю</w:t>
      </w:r>
    </w:p>
    <w:p w:rsidR="001F2700" w:rsidRDefault="00AD5571">
      <w:pPr>
        <w:pStyle w:val="ConsPlusNormal"/>
        <w:ind w:firstLine="0"/>
        <w:jc w:val="both"/>
        <w:rPr>
          <w:rFonts w:ascii="Times New Roman" w:hAnsi="Times New Roman"/>
        </w:rPr>
      </w:pPr>
      <w:r>
        <w:rPr>
          <w:rFonts w:ascii="Times New Roman" w:hAnsi="Times New Roman"/>
        </w:rPr>
        <w:t>___________________________________________________________________________</w:t>
      </w:r>
    </w:p>
    <w:p w:rsidR="001F2700" w:rsidRDefault="00AD5571">
      <w:pPr>
        <w:pStyle w:val="ConsPlusNormal"/>
        <w:ind w:firstLine="0"/>
        <w:jc w:val="both"/>
        <w:rPr>
          <w:rFonts w:ascii="Times New Roman" w:hAnsi="Times New Roman"/>
        </w:rPr>
      </w:pPr>
      <w:proofErr w:type="gramStart"/>
      <w:r>
        <w:rPr>
          <w:rFonts w:ascii="Times New Roman" w:hAnsi="Times New Roman"/>
          <w:i/>
        </w:rPr>
        <w:t>(ФИО, дата рождения, данные паспорта (или заменяющего его документа), адрес</w:t>
      </w:r>
      <w:proofErr w:type="gramEnd"/>
    </w:p>
    <w:p w:rsidR="001F2700" w:rsidRDefault="00AD5571">
      <w:pPr>
        <w:pStyle w:val="ConsPlusNormal"/>
        <w:ind w:firstLine="0"/>
        <w:jc w:val="both"/>
        <w:rPr>
          <w:rFonts w:ascii="Times New Roman" w:hAnsi="Times New Roman"/>
        </w:rPr>
      </w:pPr>
      <w:r>
        <w:rPr>
          <w:rFonts w:ascii="Times New Roman" w:hAnsi="Times New Roman"/>
          <w:i/>
        </w:rPr>
        <w:t>места жительства лица, осуществляющего сбор подписей).</w:t>
      </w:r>
    </w:p>
    <w:p w:rsidR="001F2700" w:rsidRDefault="001F2700">
      <w:pPr>
        <w:pStyle w:val="ConsPlusNormal"/>
        <w:ind w:firstLine="0"/>
        <w:jc w:val="both"/>
        <w:rPr>
          <w:rFonts w:ascii="Times New Roman" w:hAnsi="Times New Roman"/>
        </w:rPr>
      </w:pPr>
    </w:p>
    <w:p w:rsidR="001F2700" w:rsidRDefault="00AD5571">
      <w:pPr>
        <w:pStyle w:val="ConsPlusNormal"/>
        <w:ind w:firstLine="0"/>
        <w:jc w:val="both"/>
        <w:rPr>
          <w:rFonts w:ascii="Times New Roman" w:hAnsi="Times New Roman"/>
        </w:rPr>
      </w:pPr>
      <w:r>
        <w:rPr>
          <w:rFonts w:ascii="Times New Roman" w:hAnsi="Times New Roman"/>
        </w:rPr>
        <w:t xml:space="preserve">    _____________________ </w:t>
      </w:r>
      <w:r>
        <w:rPr>
          <w:rFonts w:ascii="Times New Roman" w:hAnsi="Times New Roman"/>
          <w:i/>
        </w:rPr>
        <w:t>(дата, подпись)</w:t>
      </w:r>
    </w:p>
    <w:p w:rsidR="001F2700" w:rsidRDefault="001F2700">
      <w:pPr>
        <w:pStyle w:val="ConsPlusNormal"/>
        <w:ind w:firstLine="0"/>
        <w:jc w:val="both"/>
        <w:rPr>
          <w:rFonts w:ascii="Times New Roman" w:hAnsi="Times New Roman"/>
        </w:rPr>
      </w:pPr>
    </w:p>
    <w:p w:rsidR="001F2700" w:rsidRDefault="00AD5571">
      <w:pPr>
        <w:pStyle w:val="ConsPlusNormal"/>
        <w:ind w:firstLine="0"/>
        <w:jc w:val="both"/>
        <w:rPr>
          <w:rFonts w:ascii="Times New Roman" w:hAnsi="Times New Roman"/>
        </w:rPr>
      </w:pPr>
      <w:r>
        <w:rPr>
          <w:rFonts w:ascii="Times New Roman" w:hAnsi="Times New Roman"/>
        </w:rPr>
        <w:t>____________________________</w:t>
      </w: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7E719E" w:rsidRDefault="007E719E">
      <w:pPr>
        <w:pStyle w:val="ConsPlusNormal"/>
        <w:ind w:firstLine="0"/>
        <w:jc w:val="both"/>
        <w:rPr>
          <w:rFonts w:ascii="Times New Roman" w:hAnsi="Times New Roman"/>
        </w:rPr>
      </w:pPr>
    </w:p>
    <w:p w:rsidR="007E719E" w:rsidRDefault="007E719E">
      <w:pPr>
        <w:pStyle w:val="ConsPlusNormal"/>
        <w:ind w:firstLine="0"/>
        <w:jc w:val="both"/>
        <w:rPr>
          <w:rFonts w:ascii="Times New Roman" w:hAnsi="Times New Roman"/>
        </w:rPr>
      </w:pPr>
    </w:p>
    <w:p w:rsidR="00365055" w:rsidRDefault="00365055">
      <w:pPr>
        <w:pStyle w:val="ConsPlusNormal"/>
        <w:ind w:firstLine="0"/>
        <w:jc w:val="both"/>
        <w:rPr>
          <w:rFonts w:ascii="Times New Roman" w:hAnsi="Times New Roman"/>
        </w:rPr>
      </w:pPr>
    </w:p>
    <w:p w:rsidR="001F2700" w:rsidRDefault="00AD5571">
      <w:pPr>
        <w:widowControl w:val="0"/>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830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к Положению</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порядке организации и </w:t>
      </w:r>
    </w:p>
    <w:p w:rsidR="001F2700" w:rsidRDefault="0004275C">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проведения</w:t>
      </w:r>
      <w:r w:rsidR="00AD5571">
        <w:rPr>
          <w:rFonts w:ascii="Times New Roman" w:eastAsia="Times New Roman" w:hAnsi="Times New Roman" w:cs="Times New Roman"/>
          <w:sz w:val="24"/>
          <w:szCs w:val="24"/>
        </w:rPr>
        <w:t xml:space="preserve"> схода граждан </w:t>
      </w:r>
      <w:proofErr w:type="gramStart"/>
      <w:r w:rsidR="00AD5571">
        <w:rPr>
          <w:rFonts w:ascii="Times New Roman" w:eastAsia="Times New Roman" w:hAnsi="Times New Roman" w:cs="Times New Roman"/>
          <w:sz w:val="24"/>
          <w:szCs w:val="24"/>
        </w:rPr>
        <w:t>на</w:t>
      </w:r>
      <w:proofErr w:type="gramEnd"/>
      <w:r w:rsidR="00AD5571">
        <w:rPr>
          <w:rFonts w:ascii="Times New Roman" w:eastAsia="Times New Roman" w:hAnsi="Times New Roman" w:cs="Times New Roman"/>
          <w:sz w:val="24"/>
          <w:szCs w:val="24"/>
        </w:rPr>
        <w:t xml:space="preserve">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территории Прокопьевского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округа</w:t>
      </w:r>
    </w:p>
    <w:p w:rsidR="0058430D" w:rsidRDefault="0058430D">
      <w:pPr>
        <w:pStyle w:val="ConsPlusNormal"/>
        <w:ind w:firstLine="0"/>
        <w:jc w:val="center"/>
        <w:rPr>
          <w:rFonts w:ascii="Times New Roman" w:hAnsi="Times New Roman"/>
          <w:sz w:val="24"/>
          <w:szCs w:val="24"/>
        </w:rPr>
      </w:pPr>
      <w:bookmarkStart w:id="2" w:name="Par279"/>
      <w:bookmarkEnd w:id="2"/>
    </w:p>
    <w:p w:rsidR="0058430D" w:rsidRDefault="0058430D">
      <w:pPr>
        <w:pStyle w:val="ConsPlusNormal"/>
        <w:ind w:firstLine="0"/>
        <w:jc w:val="center"/>
        <w:rPr>
          <w:rFonts w:ascii="Times New Roman" w:hAnsi="Times New Roman"/>
          <w:sz w:val="24"/>
          <w:szCs w:val="24"/>
        </w:rPr>
      </w:pPr>
    </w:p>
    <w:p w:rsidR="001F2700" w:rsidRDefault="00AD5571">
      <w:pPr>
        <w:pStyle w:val="ConsPlusNormal"/>
        <w:ind w:firstLine="0"/>
        <w:jc w:val="center"/>
        <w:rPr>
          <w:rFonts w:ascii="Times New Roman" w:hAnsi="Times New Roman"/>
          <w:sz w:val="24"/>
          <w:szCs w:val="24"/>
        </w:rPr>
      </w:pPr>
      <w:r w:rsidRPr="0058430D">
        <w:rPr>
          <w:rFonts w:ascii="Times New Roman" w:hAnsi="Times New Roman"/>
          <w:sz w:val="24"/>
          <w:szCs w:val="24"/>
        </w:rPr>
        <w:t>ПРОТОКОЛ</w:t>
      </w:r>
    </w:p>
    <w:p w:rsidR="0058430D" w:rsidRPr="0058430D" w:rsidRDefault="0058430D">
      <w:pPr>
        <w:pStyle w:val="ConsPlusNormal"/>
        <w:ind w:firstLine="0"/>
        <w:jc w:val="center"/>
        <w:rPr>
          <w:rFonts w:ascii="Times New Roman" w:hAnsi="Times New Roman"/>
          <w:sz w:val="24"/>
          <w:szCs w:val="24"/>
        </w:rPr>
      </w:pPr>
      <w:r>
        <w:rPr>
          <w:rFonts w:ascii="Times New Roman" w:hAnsi="Times New Roman"/>
          <w:sz w:val="24"/>
          <w:szCs w:val="24"/>
        </w:rPr>
        <w:t>схода граждан</w:t>
      </w: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Дата проведения схода: «_____»  ____________ 20_____ г.</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Время начала схода: ________ час</w:t>
      </w:r>
      <w:proofErr w:type="gramStart"/>
      <w:r w:rsidRPr="00365055">
        <w:rPr>
          <w:rFonts w:ascii="Times New Roman" w:eastAsia="Times New Roman" w:hAnsi="Times New Roman" w:cs="Times New Roman"/>
          <w:color w:val="000000"/>
          <w:sz w:val="24"/>
          <w:szCs w:val="20"/>
        </w:rPr>
        <w:t>.</w:t>
      </w:r>
      <w:proofErr w:type="gramEnd"/>
      <w:r w:rsidRPr="00365055">
        <w:rPr>
          <w:rFonts w:ascii="Times New Roman" w:eastAsia="Times New Roman" w:hAnsi="Times New Roman" w:cs="Times New Roman"/>
          <w:color w:val="000000"/>
          <w:sz w:val="24"/>
          <w:szCs w:val="20"/>
        </w:rPr>
        <w:t xml:space="preserve"> _________ </w:t>
      </w:r>
      <w:proofErr w:type="gramStart"/>
      <w:r w:rsidRPr="00365055">
        <w:rPr>
          <w:rFonts w:ascii="Times New Roman" w:eastAsia="Times New Roman" w:hAnsi="Times New Roman" w:cs="Times New Roman"/>
          <w:color w:val="000000"/>
          <w:sz w:val="24"/>
          <w:szCs w:val="20"/>
        </w:rPr>
        <w:t>м</w:t>
      </w:r>
      <w:proofErr w:type="gramEnd"/>
      <w:r w:rsidRPr="00365055">
        <w:rPr>
          <w:rFonts w:ascii="Times New Roman" w:eastAsia="Times New Roman" w:hAnsi="Times New Roman" w:cs="Times New Roman"/>
          <w:color w:val="000000"/>
          <w:sz w:val="24"/>
          <w:szCs w:val="20"/>
        </w:rPr>
        <w:t>ин.</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Время окончания схода: _______ час ________ мин.  </w:t>
      </w:r>
    </w:p>
    <w:p w:rsidR="0058430D"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Место проведения схода:</w:t>
      </w:r>
    </w:p>
    <w:p w:rsidR="0058430D"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Количество участников схода:</w:t>
      </w:r>
    </w:p>
    <w:p w:rsidR="0058430D" w:rsidRPr="00365055" w:rsidRDefault="00666D19" w:rsidP="0058430D">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О</w:t>
      </w:r>
      <w:r w:rsidRPr="00666D19">
        <w:rPr>
          <w:rFonts w:ascii="Times New Roman" w:eastAsia="Times New Roman" w:hAnsi="Times New Roman" w:cs="Times New Roman"/>
          <w:color w:val="000000"/>
          <w:sz w:val="24"/>
          <w:szCs w:val="20"/>
        </w:rPr>
        <w:t>бщее число граждан, проживающих на соответствующей территории и имеющих право при</w:t>
      </w:r>
      <w:r>
        <w:rPr>
          <w:rFonts w:ascii="Times New Roman" w:eastAsia="Times New Roman" w:hAnsi="Times New Roman" w:cs="Times New Roman"/>
          <w:color w:val="000000"/>
          <w:sz w:val="24"/>
          <w:szCs w:val="20"/>
        </w:rPr>
        <w:t>нимать участие в сходе:</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Повестка схода: ________________________________________________________________________________</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Ход схода:</w:t>
      </w:r>
    </w:p>
    <w:p w:rsidR="0058430D" w:rsidRPr="00365055" w:rsidRDefault="0058430D" w:rsidP="0058430D">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58430D" w:rsidRPr="00365055" w:rsidRDefault="0058430D" w:rsidP="0058430D">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r w:rsidRPr="00365055">
        <w:rPr>
          <w:rFonts w:ascii="Times New Roman" w:eastAsia="Times New Roman" w:hAnsi="Times New Roman" w:cs="Times New Roman"/>
          <w:i/>
          <w:color w:val="000000"/>
          <w:sz w:val="24"/>
          <w:szCs w:val="20"/>
        </w:rPr>
        <w:t>(описывается ход проведения схода, с указанием: рассматриваемых вопросов, выступающих лиц и сути их выступления по каждому вопросу; решений, принятых по каждому вопросу; количества проголосовавших за, против, воздержавшихся)</w:t>
      </w:r>
    </w:p>
    <w:p w:rsidR="0058430D" w:rsidRPr="00365055" w:rsidRDefault="0058430D" w:rsidP="0058430D">
      <w:pPr>
        <w:tabs>
          <w:tab w:val="left" w:pos="0"/>
        </w:tabs>
        <w:suppressAutoHyphens w:val="0"/>
        <w:spacing w:after="0" w:line="240" w:lineRule="auto"/>
        <w:ind w:firstLine="567"/>
        <w:jc w:val="both"/>
        <w:rPr>
          <w:rFonts w:ascii="Times New Roman" w:eastAsia="Times New Roman" w:hAnsi="Times New Roman" w:cs="Times New Roman"/>
          <w:color w:val="000000"/>
          <w:sz w:val="20"/>
          <w:szCs w:val="20"/>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1F2700" w:rsidRDefault="001F2700">
      <w:pPr>
        <w:pStyle w:val="ConsPlusNormal"/>
        <w:ind w:firstLine="0"/>
        <w:jc w:val="both"/>
        <w:rPr>
          <w:rFonts w:ascii="Times New Roman" w:hAnsi="Times New Roman"/>
        </w:rPr>
      </w:pPr>
    </w:p>
    <w:p w:rsidR="0058430D" w:rsidRDefault="0058430D">
      <w:pPr>
        <w:pStyle w:val="ConsPlusNormal"/>
        <w:ind w:firstLine="0"/>
        <w:jc w:val="both"/>
        <w:rPr>
          <w:rFonts w:ascii="Times New Roman" w:hAnsi="Times New Roman" w:cs="Times New Roman"/>
          <w:color w:val="000000"/>
          <w:sz w:val="24"/>
        </w:rPr>
      </w:pPr>
      <w:r w:rsidRPr="00365055">
        <w:rPr>
          <w:rFonts w:ascii="Times New Roman" w:hAnsi="Times New Roman" w:cs="Times New Roman"/>
          <w:color w:val="000000"/>
          <w:sz w:val="24"/>
        </w:rPr>
        <w:t>Итоги схода и принятые решения</w:t>
      </w:r>
      <w:r>
        <w:rPr>
          <w:rFonts w:ascii="Times New Roman" w:hAnsi="Times New Roman" w:cs="Times New Roman"/>
          <w:color w:val="000000"/>
          <w:sz w:val="24"/>
        </w:rPr>
        <w:t>:</w:t>
      </w:r>
    </w:p>
    <w:p w:rsidR="0058430D" w:rsidRDefault="0058430D">
      <w:pPr>
        <w:pStyle w:val="ConsPlusNormal"/>
        <w:ind w:firstLine="0"/>
        <w:jc w:val="both"/>
        <w:rPr>
          <w:rFonts w:ascii="Times New Roman" w:hAnsi="Times New Roman" w:cs="Times New Roman"/>
          <w:color w:val="000000"/>
          <w:sz w:val="24"/>
        </w:rPr>
      </w:pPr>
    </w:p>
    <w:p w:rsidR="0058430D" w:rsidRDefault="0058430D">
      <w:pPr>
        <w:pStyle w:val="ConsPlusNormal"/>
        <w:ind w:firstLine="0"/>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w:t>
      </w:r>
    </w:p>
    <w:p w:rsidR="0058430D" w:rsidRDefault="0058430D">
      <w:pPr>
        <w:pStyle w:val="ConsPlusNormal"/>
        <w:ind w:firstLine="0"/>
        <w:jc w:val="both"/>
        <w:rPr>
          <w:rFonts w:ascii="Times New Roman" w:hAnsi="Times New Roman" w:cs="Times New Roman"/>
          <w:color w:val="000000"/>
          <w:sz w:val="24"/>
        </w:rPr>
      </w:pPr>
    </w:p>
    <w:p w:rsidR="0058430D" w:rsidRDefault="0058430D">
      <w:pPr>
        <w:pStyle w:val="ConsPlusNormal"/>
        <w:ind w:firstLine="0"/>
        <w:jc w:val="both"/>
        <w:rPr>
          <w:rFonts w:ascii="Times New Roman" w:hAnsi="Times New Roman"/>
        </w:rPr>
      </w:pPr>
    </w:p>
    <w:p w:rsidR="0058430D" w:rsidRDefault="0058430D">
      <w:pPr>
        <w:pStyle w:val="ConsPlusNormal"/>
        <w:ind w:firstLine="0"/>
        <w:jc w:val="both"/>
        <w:rPr>
          <w:rFonts w:ascii="Times New Roman" w:hAnsi="Times New Roman"/>
        </w:rPr>
      </w:pPr>
    </w:p>
    <w:p w:rsidR="0058430D" w:rsidRPr="00365055" w:rsidRDefault="0058430D" w:rsidP="0058430D">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Председатель: «___» __________ 20___ г.       ___________       __________________________</w:t>
      </w:r>
    </w:p>
    <w:p w:rsidR="0058430D" w:rsidRPr="00365055" w:rsidRDefault="0058430D" w:rsidP="0058430D">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                           </w:t>
      </w:r>
      <w:r w:rsidRPr="00365055">
        <w:rPr>
          <w:rFonts w:ascii="Times New Roman" w:eastAsia="Times New Roman" w:hAnsi="Times New Roman" w:cs="Times New Roman"/>
          <w:color w:val="000000"/>
          <w:sz w:val="20"/>
          <w:szCs w:val="20"/>
        </w:rPr>
        <w:t xml:space="preserve">                   (дата)                                     (подпись)                                       (Ф.И.О.)</w:t>
      </w:r>
    </w:p>
    <w:p w:rsidR="0058430D" w:rsidRPr="00365055" w:rsidRDefault="0058430D" w:rsidP="0058430D">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Секретарь:       «___» __________ 20___ г.       ___________       __________________________</w:t>
      </w:r>
    </w:p>
    <w:p w:rsidR="0058430D" w:rsidRPr="00365055" w:rsidRDefault="0058430D" w:rsidP="0058430D">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                           </w:t>
      </w:r>
      <w:r w:rsidRPr="00365055">
        <w:rPr>
          <w:rFonts w:ascii="Times New Roman" w:eastAsia="Times New Roman" w:hAnsi="Times New Roman" w:cs="Times New Roman"/>
          <w:color w:val="000000"/>
          <w:sz w:val="20"/>
          <w:szCs w:val="20"/>
        </w:rPr>
        <w:t xml:space="preserve">                   (дата)                                     (подпись)                                       (Ф.И.О.)</w:t>
      </w:r>
    </w:p>
    <w:p w:rsidR="0058430D" w:rsidRDefault="0058430D" w:rsidP="0058430D">
      <w:pPr>
        <w:widowControl w:val="0"/>
        <w:spacing w:after="0" w:line="240" w:lineRule="auto"/>
        <w:jc w:val="right"/>
        <w:outlineLvl w:val="1"/>
        <w:rPr>
          <w:rFonts w:ascii="Times New Roman" w:eastAsia="Times New Roman" w:hAnsi="Times New Roman" w:cs="Times New Roman"/>
          <w:sz w:val="24"/>
          <w:szCs w:val="24"/>
        </w:rPr>
      </w:pPr>
      <w:r w:rsidRPr="00365055">
        <w:rPr>
          <w:rFonts w:ascii="Calibri" w:eastAsia="Times New Roman" w:hAnsi="Calibri" w:cs="Times New Roman"/>
          <w:color w:val="000000"/>
          <w:szCs w:val="20"/>
        </w:rPr>
        <w:br w:type="page"/>
      </w:r>
    </w:p>
    <w:p w:rsidR="001F2700" w:rsidRDefault="001F2700">
      <w:pPr>
        <w:pStyle w:val="ConsPlusNormal"/>
        <w:ind w:firstLine="0"/>
        <w:jc w:val="both"/>
        <w:rPr>
          <w:rFonts w:ascii="Times New Roman" w:hAnsi="Times New Roman"/>
        </w:rPr>
      </w:pP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365055" w:rsidRP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Приложение № </w:t>
      </w:r>
      <w:r>
        <w:rPr>
          <w:rFonts w:ascii="Times New Roman" w:eastAsia="Times New Roman" w:hAnsi="Times New Roman" w:cs="Times New Roman"/>
          <w:color w:val="000000"/>
          <w:sz w:val="24"/>
          <w:szCs w:val="20"/>
        </w:rPr>
        <w:t>3</w:t>
      </w:r>
      <w:r w:rsidRPr="00365055">
        <w:rPr>
          <w:rFonts w:ascii="Times New Roman" w:eastAsia="Times New Roman" w:hAnsi="Times New Roman" w:cs="Times New Roman"/>
          <w:color w:val="000000"/>
          <w:sz w:val="24"/>
          <w:szCs w:val="20"/>
        </w:rPr>
        <w:t xml:space="preserve"> к Положению</w:t>
      </w:r>
    </w:p>
    <w:p w:rsidR="00365055" w:rsidRP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о порядке организации и </w:t>
      </w:r>
    </w:p>
    <w:p w:rsidR="00365055" w:rsidRP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проведения схода граждан </w:t>
      </w:r>
      <w:proofErr w:type="gramStart"/>
      <w:r w:rsidRPr="00365055">
        <w:rPr>
          <w:rFonts w:ascii="Times New Roman" w:eastAsia="Times New Roman" w:hAnsi="Times New Roman" w:cs="Times New Roman"/>
          <w:color w:val="000000"/>
          <w:sz w:val="24"/>
          <w:szCs w:val="20"/>
        </w:rPr>
        <w:t>на</w:t>
      </w:r>
      <w:proofErr w:type="gramEnd"/>
      <w:r w:rsidRPr="00365055">
        <w:rPr>
          <w:rFonts w:ascii="Times New Roman" w:eastAsia="Times New Roman" w:hAnsi="Times New Roman" w:cs="Times New Roman"/>
          <w:color w:val="000000"/>
          <w:sz w:val="24"/>
          <w:szCs w:val="20"/>
        </w:rPr>
        <w:t xml:space="preserve"> </w:t>
      </w:r>
    </w:p>
    <w:p w:rsidR="00365055" w:rsidRP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территории Прокопьевского </w:t>
      </w:r>
    </w:p>
    <w:p w:rsid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муниципального округа</w:t>
      </w:r>
    </w:p>
    <w:p w:rsidR="00365055" w:rsidRPr="00365055" w:rsidRDefault="00365055" w:rsidP="00365055">
      <w:pPr>
        <w:tabs>
          <w:tab w:val="left" w:pos="0"/>
        </w:tabs>
        <w:suppressAutoHyphens w:val="0"/>
        <w:spacing w:after="0" w:line="240" w:lineRule="auto"/>
        <w:ind w:firstLine="709"/>
        <w:jc w:val="right"/>
        <w:rPr>
          <w:rFonts w:ascii="Times New Roman" w:eastAsia="Times New Roman" w:hAnsi="Times New Roman" w:cs="Times New Roman"/>
          <w:b/>
          <w:color w:val="000000"/>
          <w:sz w:val="24"/>
          <w:szCs w:val="20"/>
        </w:rPr>
      </w:pPr>
    </w:p>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ПРОТОКОЛ</w:t>
      </w:r>
    </w:p>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схода граждан </w:t>
      </w:r>
      <w:r w:rsidR="0058430D" w:rsidRPr="0058430D">
        <w:rPr>
          <w:rFonts w:ascii="Times New Roman" w:eastAsia="Times New Roman" w:hAnsi="Times New Roman" w:cs="Times New Roman"/>
          <w:color w:val="000000"/>
          <w:sz w:val="24"/>
          <w:szCs w:val="20"/>
        </w:rPr>
        <w:t>по вопросу выявления мнения граждан о поддержке инициативного проекта</w:t>
      </w:r>
    </w:p>
    <w:p w:rsidR="00365055" w:rsidRPr="00365055" w:rsidRDefault="00365055" w:rsidP="00365055">
      <w:pPr>
        <w:tabs>
          <w:tab w:val="left" w:pos="0"/>
        </w:tabs>
        <w:suppressAutoHyphens w:val="0"/>
        <w:spacing w:after="0" w:line="240" w:lineRule="auto"/>
        <w:ind w:firstLine="567"/>
        <w:jc w:val="both"/>
        <w:rPr>
          <w:rFonts w:ascii="Times New Roman" w:eastAsia="Times New Roman" w:hAnsi="Times New Roman" w:cs="Times New Roman"/>
          <w:color w:val="000000"/>
          <w:sz w:val="20"/>
          <w:szCs w:val="20"/>
        </w:rPr>
      </w:pP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Дата проведения схода: «_____»  ____________ 20_____ г.</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Время начала схода: ________ час</w:t>
      </w:r>
      <w:proofErr w:type="gramStart"/>
      <w:r w:rsidRPr="00365055">
        <w:rPr>
          <w:rFonts w:ascii="Times New Roman" w:eastAsia="Times New Roman" w:hAnsi="Times New Roman" w:cs="Times New Roman"/>
          <w:color w:val="000000"/>
          <w:sz w:val="24"/>
          <w:szCs w:val="20"/>
        </w:rPr>
        <w:t>.</w:t>
      </w:r>
      <w:proofErr w:type="gramEnd"/>
      <w:r w:rsidRPr="00365055">
        <w:rPr>
          <w:rFonts w:ascii="Times New Roman" w:eastAsia="Times New Roman" w:hAnsi="Times New Roman" w:cs="Times New Roman"/>
          <w:color w:val="000000"/>
          <w:sz w:val="24"/>
          <w:szCs w:val="20"/>
        </w:rPr>
        <w:t xml:space="preserve"> _________ </w:t>
      </w:r>
      <w:proofErr w:type="gramStart"/>
      <w:r w:rsidRPr="00365055">
        <w:rPr>
          <w:rFonts w:ascii="Times New Roman" w:eastAsia="Times New Roman" w:hAnsi="Times New Roman" w:cs="Times New Roman"/>
          <w:color w:val="000000"/>
          <w:sz w:val="24"/>
          <w:szCs w:val="20"/>
        </w:rPr>
        <w:t>м</w:t>
      </w:r>
      <w:proofErr w:type="gramEnd"/>
      <w:r w:rsidRPr="00365055">
        <w:rPr>
          <w:rFonts w:ascii="Times New Roman" w:eastAsia="Times New Roman" w:hAnsi="Times New Roman" w:cs="Times New Roman"/>
          <w:color w:val="000000"/>
          <w:sz w:val="24"/>
          <w:szCs w:val="20"/>
        </w:rPr>
        <w:t>ин.</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Время окончания схода: _______ час ________ мин.  </w:t>
      </w:r>
    </w:p>
    <w:p w:rsid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Место проведения схода:</w:t>
      </w:r>
    </w:p>
    <w:p w:rsidR="00666D19" w:rsidRPr="00666D19" w:rsidRDefault="00666D19" w:rsidP="00666D19">
      <w:pPr>
        <w:tabs>
          <w:tab w:val="left" w:pos="0"/>
        </w:tabs>
        <w:suppressAutoHyphens w:val="0"/>
        <w:spacing w:after="0" w:line="240" w:lineRule="auto"/>
        <w:rPr>
          <w:rFonts w:ascii="Times New Roman" w:eastAsia="Times New Roman" w:hAnsi="Times New Roman" w:cs="Times New Roman"/>
          <w:color w:val="000000"/>
          <w:sz w:val="24"/>
          <w:szCs w:val="20"/>
        </w:rPr>
      </w:pPr>
      <w:r w:rsidRPr="00666D19">
        <w:rPr>
          <w:rFonts w:ascii="Times New Roman" w:eastAsia="Times New Roman" w:hAnsi="Times New Roman" w:cs="Times New Roman"/>
          <w:color w:val="000000"/>
          <w:sz w:val="24"/>
          <w:szCs w:val="20"/>
        </w:rPr>
        <w:t>Количество участников схода:</w:t>
      </w:r>
    </w:p>
    <w:p w:rsidR="00666D19" w:rsidRPr="00365055" w:rsidRDefault="00666D19" w:rsidP="00666D19">
      <w:pPr>
        <w:tabs>
          <w:tab w:val="left" w:pos="0"/>
        </w:tabs>
        <w:suppressAutoHyphens w:val="0"/>
        <w:spacing w:after="0" w:line="240" w:lineRule="auto"/>
        <w:rPr>
          <w:rFonts w:ascii="Times New Roman" w:eastAsia="Times New Roman" w:hAnsi="Times New Roman" w:cs="Times New Roman"/>
          <w:color w:val="000000"/>
          <w:sz w:val="24"/>
          <w:szCs w:val="20"/>
        </w:rPr>
      </w:pPr>
      <w:r w:rsidRPr="00666D19">
        <w:rPr>
          <w:rFonts w:ascii="Times New Roman" w:eastAsia="Times New Roman" w:hAnsi="Times New Roman" w:cs="Times New Roman"/>
          <w:color w:val="000000"/>
          <w:sz w:val="24"/>
          <w:szCs w:val="20"/>
        </w:rPr>
        <w:t>Общее число граждан, проживающих на соответствующей территории и имеющих право принимать участие в сходе:</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Повестка схода: ________________________________________________________________________________</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Ход схода:</w:t>
      </w: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p>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________________________________________________________________________________</w:t>
      </w:r>
      <w:r w:rsidRPr="00365055">
        <w:rPr>
          <w:rFonts w:ascii="Times New Roman" w:eastAsia="Times New Roman" w:hAnsi="Times New Roman" w:cs="Times New Roman"/>
          <w:i/>
          <w:color w:val="000000"/>
          <w:sz w:val="24"/>
          <w:szCs w:val="20"/>
        </w:rPr>
        <w:t>(описывается ход проведения схода, с указанием: рассматриваемых вопросов, выступающих лиц и сути их выступления по каждому вопросу; решений, принятых по каждому вопросу; количества проголосовавших за, против, воздержавшихся)</w:t>
      </w:r>
    </w:p>
    <w:p w:rsidR="00365055" w:rsidRPr="00365055" w:rsidRDefault="00365055" w:rsidP="00365055">
      <w:pPr>
        <w:tabs>
          <w:tab w:val="left" w:pos="0"/>
        </w:tabs>
        <w:suppressAutoHyphens w:val="0"/>
        <w:spacing w:after="0" w:line="240" w:lineRule="auto"/>
        <w:ind w:firstLine="567"/>
        <w:jc w:val="both"/>
        <w:rPr>
          <w:rFonts w:ascii="Times New Roman" w:eastAsia="Times New Roman" w:hAnsi="Times New Roman" w:cs="Times New Roman"/>
          <w:color w:val="000000"/>
          <w:sz w:val="20"/>
          <w:szCs w:val="20"/>
        </w:rPr>
      </w:pPr>
    </w:p>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7113"/>
        <w:gridCol w:w="2158"/>
      </w:tblGrid>
      <w:tr w:rsidR="00365055" w:rsidRPr="00365055" w:rsidTr="00365055">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 </w:t>
            </w:r>
            <w:proofErr w:type="gramStart"/>
            <w:r w:rsidRPr="00365055">
              <w:rPr>
                <w:rFonts w:ascii="Times New Roman" w:eastAsia="Times New Roman" w:hAnsi="Times New Roman" w:cs="Times New Roman"/>
                <w:color w:val="000000"/>
                <w:sz w:val="24"/>
                <w:szCs w:val="20"/>
              </w:rPr>
              <w:t>п</w:t>
            </w:r>
            <w:proofErr w:type="gramEnd"/>
            <w:r w:rsidRPr="00365055">
              <w:rPr>
                <w:rFonts w:ascii="Times New Roman" w:eastAsia="Times New Roman" w:hAnsi="Times New Roman" w:cs="Times New Roman"/>
                <w:color w:val="000000"/>
                <w:sz w:val="24"/>
                <w:szCs w:val="20"/>
              </w:rPr>
              <w:t>/п</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Наименование</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5055" w:rsidRPr="00365055" w:rsidRDefault="00365055" w:rsidP="00365055">
            <w:pPr>
              <w:tabs>
                <w:tab w:val="left" w:pos="0"/>
              </w:tabs>
              <w:suppressAutoHyphens w:val="0"/>
              <w:spacing w:after="0" w:line="240" w:lineRule="auto"/>
              <w:jc w:val="center"/>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Итоги схода и принятые решения</w:t>
            </w:r>
          </w:p>
        </w:tc>
      </w:tr>
      <w:tr w:rsidR="00365055" w:rsidRPr="00365055" w:rsidTr="00365055">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1</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Наименования инициативного</w:t>
            </w:r>
            <w:proofErr w:type="gramStart"/>
            <w:r w:rsidRPr="00365055">
              <w:rPr>
                <w:rFonts w:ascii="Times New Roman" w:eastAsia="Times New Roman" w:hAnsi="Times New Roman" w:cs="Times New Roman"/>
                <w:color w:val="000000"/>
                <w:sz w:val="24"/>
                <w:szCs w:val="20"/>
              </w:rPr>
              <w:t xml:space="preserve"> (-</w:t>
            </w:r>
            <w:proofErr w:type="gramEnd"/>
            <w:r w:rsidRPr="00365055">
              <w:rPr>
                <w:rFonts w:ascii="Times New Roman" w:eastAsia="Times New Roman" w:hAnsi="Times New Roman" w:cs="Times New Roman"/>
                <w:color w:val="000000"/>
                <w:sz w:val="24"/>
                <w:szCs w:val="20"/>
              </w:rPr>
              <w:t>ых) проекта (-</w:t>
            </w:r>
            <w:proofErr w:type="spellStart"/>
            <w:r w:rsidRPr="00365055">
              <w:rPr>
                <w:rFonts w:ascii="Times New Roman" w:eastAsia="Times New Roman" w:hAnsi="Times New Roman" w:cs="Times New Roman"/>
                <w:color w:val="000000"/>
                <w:sz w:val="24"/>
                <w:szCs w:val="20"/>
              </w:rPr>
              <w:t>ов</w:t>
            </w:r>
            <w:proofErr w:type="spellEnd"/>
            <w:r w:rsidRPr="00365055">
              <w:rPr>
                <w:rFonts w:ascii="Times New Roman" w:eastAsia="Times New Roman" w:hAnsi="Times New Roman" w:cs="Times New Roman"/>
                <w:color w:val="000000"/>
                <w:sz w:val="24"/>
                <w:szCs w:val="20"/>
              </w:rPr>
              <w:t>), которые обсу</w:t>
            </w:r>
            <w:r w:rsidRPr="00365055">
              <w:rPr>
                <w:rFonts w:ascii="Times New Roman" w:eastAsia="Times New Roman" w:hAnsi="Times New Roman" w:cs="Times New Roman"/>
                <w:color w:val="000000"/>
                <w:sz w:val="24"/>
                <w:szCs w:val="20"/>
              </w:rPr>
              <w:t>ж</w:t>
            </w:r>
            <w:r w:rsidR="0058430D">
              <w:rPr>
                <w:rFonts w:ascii="Times New Roman" w:eastAsia="Times New Roman" w:hAnsi="Times New Roman" w:cs="Times New Roman"/>
                <w:color w:val="000000"/>
                <w:sz w:val="24"/>
                <w:szCs w:val="20"/>
              </w:rPr>
              <w:t>дались на сходе</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r w:rsidR="00365055" w:rsidRPr="00365055" w:rsidTr="00365055">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Наименование проекта, выбранного для реализации</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r w:rsidR="00365055" w:rsidRPr="00365055" w:rsidTr="00365055">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3</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Предполагаемая общая стоимость реализации выбранного проекта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r w:rsidR="00365055" w:rsidRPr="00365055" w:rsidTr="00365055">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4</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Сумма вклада населения на реализацию выбранного проекта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r w:rsidR="00365055" w:rsidRPr="00365055" w:rsidTr="00365055">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5</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Сумма вклада юридических лиц, индивидуальных предприним</w:t>
            </w:r>
            <w:r w:rsidRPr="00365055">
              <w:rPr>
                <w:rFonts w:ascii="Times New Roman" w:eastAsia="Times New Roman" w:hAnsi="Times New Roman" w:cs="Times New Roman"/>
                <w:color w:val="000000"/>
                <w:sz w:val="24"/>
                <w:szCs w:val="20"/>
              </w:rPr>
              <w:t>а</w:t>
            </w:r>
            <w:r w:rsidRPr="00365055">
              <w:rPr>
                <w:rFonts w:ascii="Times New Roman" w:eastAsia="Times New Roman" w:hAnsi="Times New Roman" w:cs="Times New Roman"/>
                <w:color w:val="000000"/>
                <w:sz w:val="24"/>
                <w:szCs w:val="20"/>
              </w:rPr>
              <w:t>телей, желающих принять участие в проекте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r w:rsidR="00365055" w:rsidRPr="00365055" w:rsidTr="00365055">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365055" w:rsidRPr="00365055" w:rsidRDefault="00666D19" w:rsidP="00365055">
            <w:pPr>
              <w:tabs>
                <w:tab w:val="left" w:pos="0"/>
              </w:tabs>
              <w:suppressAutoHyphens w:val="0"/>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6</w:t>
            </w:r>
            <w:r w:rsidR="00365055" w:rsidRPr="00365055">
              <w:rPr>
                <w:rFonts w:ascii="Times New Roman" w:eastAsia="Times New Roman" w:hAnsi="Times New Roman" w:cs="Times New Roman"/>
                <w:color w:val="000000"/>
                <w:sz w:val="24"/>
                <w:szCs w:val="20"/>
              </w:rPr>
              <w:t>.</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5055" w:rsidRPr="00365055" w:rsidRDefault="00365055" w:rsidP="00365055">
            <w:pPr>
              <w:tabs>
                <w:tab w:val="left" w:pos="0"/>
              </w:tabs>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Состав инициативной группы (Ф.И.О., адрес регистрации, ко</w:t>
            </w:r>
            <w:r w:rsidRPr="00365055">
              <w:rPr>
                <w:rFonts w:ascii="Times New Roman" w:eastAsia="Times New Roman" w:hAnsi="Times New Roman" w:cs="Times New Roman"/>
                <w:color w:val="000000"/>
                <w:sz w:val="24"/>
                <w:szCs w:val="20"/>
              </w:rPr>
              <w:t>н</w:t>
            </w:r>
            <w:r w:rsidRPr="00365055">
              <w:rPr>
                <w:rFonts w:ascii="Times New Roman" w:eastAsia="Times New Roman" w:hAnsi="Times New Roman" w:cs="Times New Roman"/>
                <w:color w:val="000000"/>
                <w:sz w:val="24"/>
                <w:szCs w:val="20"/>
              </w:rPr>
              <w:t>тактные данные)</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365055" w:rsidRPr="00365055" w:rsidRDefault="00365055" w:rsidP="00365055">
            <w:pPr>
              <w:tabs>
                <w:tab w:val="left" w:pos="0"/>
              </w:tabs>
              <w:suppressAutoHyphens w:val="0"/>
              <w:spacing w:after="0" w:line="240" w:lineRule="auto"/>
              <w:rPr>
                <w:rFonts w:ascii="Times New Roman" w:eastAsia="Times New Roman" w:hAnsi="Times New Roman" w:cs="Times New Roman"/>
                <w:color w:val="000000"/>
                <w:szCs w:val="20"/>
              </w:rPr>
            </w:pPr>
          </w:p>
        </w:tc>
      </w:tr>
    </w:tbl>
    <w:p w:rsidR="00365055" w:rsidRDefault="00365055" w:rsidP="00365055">
      <w:pPr>
        <w:suppressAutoHyphens w:val="0"/>
        <w:spacing w:after="0" w:line="240" w:lineRule="auto"/>
        <w:ind w:firstLine="567"/>
        <w:jc w:val="both"/>
        <w:rPr>
          <w:rFonts w:ascii="Times New Roman" w:eastAsia="Times New Roman" w:hAnsi="Times New Roman" w:cs="Times New Roman"/>
          <w:color w:val="003366"/>
          <w:sz w:val="24"/>
          <w:szCs w:val="20"/>
        </w:rPr>
      </w:pPr>
    </w:p>
    <w:p w:rsidR="00666D19" w:rsidRDefault="00666D19" w:rsidP="00365055">
      <w:pPr>
        <w:suppressAutoHyphens w:val="0"/>
        <w:spacing w:after="0" w:line="240" w:lineRule="auto"/>
        <w:ind w:firstLine="567"/>
        <w:jc w:val="both"/>
        <w:rPr>
          <w:rFonts w:ascii="Times New Roman" w:eastAsia="Times New Roman" w:hAnsi="Times New Roman" w:cs="Times New Roman"/>
          <w:color w:val="003366"/>
          <w:sz w:val="24"/>
          <w:szCs w:val="20"/>
        </w:rPr>
      </w:pPr>
    </w:p>
    <w:p w:rsidR="00365055" w:rsidRPr="00365055" w:rsidRDefault="00365055" w:rsidP="00365055">
      <w:pPr>
        <w:suppressAutoHyphens w:val="0"/>
        <w:spacing w:after="0" w:line="240" w:lineRule="auto"/>
        <w:ind w:firstLine="567"/>
        <w:jc w:val="both"/>
        <w:rPr>
          <w:rFonts w:ascii="Times New Roman" w:eastAsia="Times New Roman" w:hAnsi="Times New Roman" w:cs="Times New Roman"/>
          <w:color w:val="000000"/>
          <w:sz w:val="20"/>
          <w:szCs w:val="20"/>
        </w:rPr>
      </w:pPr>
      <w:r w:rsidRPr="00365055">
        <w:rPr>
          <w:rFonts w:ascii="Times New Roman" w:eastAsia="Times New Roman" w:hAnsi="Times New Roman" w:cs="Times New Roman"/>
          <w:color w:val="003366"/>
          <w:sz w:val="24"/>
          <w:szCs w:val="20"/>
        </w:rPr>
        <w:t> </w:t>
      </w:r>
    </w:p>
    <w:p w:rsidR="00365055" w:rsidRPr="00365055" w:rsidRDefault="00365055" w:rsidP="00365055">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Председатель: «___» __________ 20___ г.       ___________       __________________________</w:t>
      </w:r>
    </w:p>
    <w:p w:rsidR="00365055" w:rsidRPr="00365055" w:rsidRDefault="00365055" w:rsidP="00365055">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                           </w:t>
      </w:r>
      <w:r w:rsidRPr="00365055">
        <w:rPr>
          <w:rFonts w:ascii="Times New Roman" w:eastAsia="Times New Roman" w:hAnsi="Times New Roman" w:cs="Times New Roman"/>
          <w:color w:val="000000"/>
          <w:sz w:val="20"/>
          <w:szCs w:val="20"/>
        </w:rPr>
        <w:t xml:space="preserve">                   (дата)                                     (подпись)                                       (Ф.И.О.)</w:t>
      </w:r>
    </w:p>
    <w:p w:rsidR="00365055" w:rsidRPr="00365055" w:rsidRDefault="00365055" w:rsidP="00365055">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Секретарь:       «___» __________ 20___ г.       ___________       __________________________</w:t>
      </w:r>
    </w:p>
    <w:p w:rsidR="00365055" w:rsidRPr="00365055" w:rsidRDefault="00365055" w:rsidP="00365055">
      <w:pPr>
        <w:suppressAutoHyphens w:val="0"/>
        <w:spacing w:after="0" w:line="240" w:lineRule="auto"/>
        <w:jc w:val="both"/>
        <w:rPr>
          <w:rFonts w:ascii="Times New Roman" w:eastAsia="Times New Roman" w:hAnsi="Times New Roman" w:cs="Times New Roman"/>
          <w:color w:val="000000"/>
          <w:sz w:val="24"/>
          <w:szCs w:val="20"/>
        </w:rPr>
      </w:pPr>
      <w:r w:rsidRPr="00365055">
        <w:rPr>
          <w:rFonts w:ascii="Times New Roman" w:eastAsia="Times New Roman" w:hAnsi="Times New Roman" w:cs="Times New Roman"/>
          <w:color w:val="000000"/>
          <w:sz w:val="24"/>
          <w:szCs w:val="20"/>
        </w:rPr>
        <w:t xml:space="preserve">                           </w:t>
      </w:r>
      <w:r w:rsidRPr="00365055">
        <w:rPr>
          <w:rFonts w:ascii="Times New Roman" w:eastAsia="Times New Roman" w:hAnsi="Times New Roman" w:cs="Times New Roman"/>
          <w:color w:val="000000"/>
          <w:sz w:val="20"/>
          <w:szCs w:val="20"/>
        </w:rPr>
        <w:t xml:space="preserve">                   (дата)                                     (подпись)                                       (Ф.И.О.)</w:t>
      </w:r>
    </w:p>
    <w:p w:rsidR="00365055" w:rsidRDefault="00365055" w:rsidP="00365055">
      <w:pPr>
        <w:widowControl w:val="0"/>
        <w:spacing w:after="0" w:line="240" w:lineRule="auto"/>
        <w:jc w:val="right"/>
        <w:outlineLvl w:val="1"/>
        <w:rPr>
          <w:rFonts w:ascii="Times New Roman" w:eastAsia="Times New Roman" w:hAnsi="Times New Roman" w:cs="Times New Roman"/>
          <w:sz w:val="24"/>
          <w:szCs w:val="24"/>
        </w:rPr>
      </w:pPr>
      <w:r w:rsidRPr="00365055">
        <w:rPr>
          <w:rFonts w:ascii="Calibri" w:eastAsia="Times New Roman" w:hAnsi="Calibri" w:cs="Times New Roman"/>
          <w:color w:val="000000"/>
          <w:szCs w:val="20"/>
        </w:rPr>
        <w:br w:type="page"/>
      </w:r>
    </w:p>
    <w:p w:rsidR="00365055" w:rsidRDefault="00365055">
      <w:pPr>
        <w:widowControl w:val="0"/>
        <w:spacing w:after="0" w:line="240" w:lineRule="auto"/>
        <w:jc w:val="right"/>
        <w:outlineLvl w:val="1"/>
        <w:rPr>
          <w:rFonts w:ascii="Times New Roman" w:eastAsia="Times New Roman" w:hAnsi="Times New Roman" w:cs="Times New Roman"/>
          <w:sz w:val="24"/>
          <w:szCs w:val="24"/>
        </w:rPr>
      </w:pPr>
    </w:p>
    <w:p w:rsidR="001F2700" w:rsidRDefault="00AD5571">
      <w:pPr>
        <w:widowControl w:val="0"/>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365055">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 xml:space="preserve"> к Положению</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порядке организации и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w:t>
      </w:r>
      <w:r w:rsidR="0004275C">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схода граждан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w:t>
      </w:r>
    </w:p>
    <w:p w:rsidR="001F2700" w:rsidRDefault="00AD5571">
      <w:pPr>
        <w:widowControl w:val="0"/>
        <w:spacing w:after="0" w:line="240" w:lineRule="auto"/>
        <w:jc w:val="right"/>
        <w:rPr>
          <w:rFonts w:ascii="Times New Roman" w:hAnsi="Times New Roman"/>
        </w:rPr>
      </w:pPr>
      <w:r>
        <w:rPr>
          <w:rFonts w:ascii="Times New Roman" w:eastAsia="Times New Roman" w:hAnsi="Times New Roman" w:cs="Times New Roman"/>
          <w:sz w:val="24"/>
          <w:szCs w:val="24"/>
        </w:rPr>
        <w:t xml:space="preserve">территории Прокопьевского </w:t>
      </w:r>
    </w:p>
    <w:p w:rsidR="001F2700" w:rsidRDefault="00AD5571">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округа</w:t>
      </w:r>
    </w:p>
    <w:p w:rsidR="001F2700" w:rsidRDefault="001F2700">
      <w:pPr>
        <w:widowControl w:val="0"/>
        <w:spacing w:after="0" w:line="240" w:lineRule="auto"/>
        <w:jc w:val="right"/>
        <w:rPr>
          <w:rFonts w:ascii="Times New Roman" w:eastAsia="Times New Roman" w:hAnsi="Times New Roman" w:cs="Times New Roman"/>
          <w:sz w:val="24"/>
          <w:szCs w:val="24"/>
        </w:rPr>
      </w:pPr>
    </w:p>
    <w:p w:rsidR="001F2700" w:rsidRDefault="00AD5571">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БЮЛЛЕТЕНЬ</w:t>
      </w:r>
    </w:p>
    <w:p w:rsidR="001F2700" w:rsidRDefault="00AD5571">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для голосования участников схода граждан  </w:t>
      </w:r>
    </w:p>
    <w:p w:rsidR="001F2700" w:rsidRDefault="001F2700">
      <w:pPr>
        <w:widowControl w:val="0"/>
        <w:spacing w:after="0" w:line="240" w:lineRule="auto"/>
        <w:jc w:val="center"/>
        <w:rPr>
          <w:rFonts w:ascii="Times New Roman" w:eastAsia="Times New Roman" w:hAnsi="Times New Roman" w:cs="Times New Roman"/>
        </w:rPr>
      </w:pPr>
    </w:p>
    <w:p w:rsidR="001F2700" w:rsidRDefault="00AD5571">
      <w:pPr>
        <w:pStyle w:val="ConsPlusNormal"/>
        <w:ind w:firstLine="0"/>
        <w:jc w:val="both"/>
        <w:rPr>
          <w:rFonts w:ascii="Times New Roman" w:hAnsi="Times New Roman"/>
          <w:sz w:val="22"/>
          <w:szCs w:val="22"/>
        </w:rPr>
      </w:pPr>
      <w:r>
        <w:rPr>
          <w:rFonts w:ascii="Times New Roman" w:hAnsi="Times New Roman"/>
          <w:sz w:val="22"/>
          <w:szCs w:val="22"/>
        </w:rPr>
        <w:t xml:space="preserve">______________________ </w:t>
      </w:r>
      <w:r>
        <w:rPr>
          <w:rFonts w:ascii="Times New Roman" w:hAnsi="Times New Roman"/>
          <w:i/>
          <w:sz w:val="22"/>
          <w:szCs w:val="22"/>
        </w:rPr>
        <w:t xml:space="preserve">(наименование населенного пункта) </w:t>
      </w:r>
      <w:r>
        <w:rPr>
          <w:rFonts w:ascii="Times New Roman" w:hAnsi="Times New Roman"/>
          <w:sz w:val="22"/>
          <w:szCs w:val="22"/>
        </w:rPr>
        <w:t>муниципального    образования    Прокопьевский муниципальный   округ Кемеровской области - Кузбасса</w:t>
      </w:r>
    </w:p>
    <w:p w:rsidR="001F2700" w:rsidRDefault="001F2700">
      <w:pPr>
        <w:pStyle w:val="ConsPlusNormal"/>
        <w:ind w:firstLine="0"/>
        <w:jc w:val="both"/>
        <w:rPr>
          <w:rFonts w:ascii="Times New Roman" w:hAnsi="Times New Roman"/>
          <w:sz w:val="22"/>
          <w:szCs w:val="22"/>
        </w:rPr>
      </w:pPr>
    </w:p>
    <w:p w:rsidR="001F2700" w:rsidRDefault="00AD5571">
      <w:pPr>
        <w:pStyle w:val="ConsPlusNormal"/>
        <w:ind w:firstLine="0"/>
        <w:jc w:val="both"/>
        <w:rPr>
          <w:rFonts w:ascii="Times New Roman" w:hAnsi="Times New Roman"/>
          <w:sz w:val="22"/>
          <w:szCs w:val="22"/>
        </w:rPr>
      </w:pPr>
      <w:r>
        <w:rPr>
          <w:rFonts w:ascii="Times New Roman" w:hAnsi="Times New Roman"/>
          <w:sz w:val="22"/>
          <w:szCs w:val="22"/>
        </w:rPr>
        <w:t>__________________                                                                                                               "__"_______________ года</w:t>
      </w:r>
    </w:p>
    <w:p w:rsidR="001F2700" w:rsidRDefault="00AD5571">
      <w:pPr>
        <w:pStyle w:val="ConsPlusNormal"/>
        <w:ind w:firstLine="0"/>
        <w:jc w:val="both"/>
        <w:rPr>
          <w:rFonts w:ascii="Times New Roman" w:hAnsi="Times New Roman"/>
          <w:sz w:val="22"/>
          <w:szCs w:val="22"/>
        </w:rPr>
      </w:pPr>
      <w:r>
        <w:rPr>
          <w:rFonts w:ascii="Times New Roman" w:hAnsi="Times New Roman"/>
          <w:sz w:val="22"/>
          <w:szCs w:val="22"/>
        </w:rPr>
        <w:t>(место проведения)</w:t>
      </w:r>
    </w:p>
    <w:p w:rsidR="001F2700" w:rsidRDefault="001F2700">
      <w:pPr>
        <w:pStyle w:val="ConsPlusNormal"/>
        <w:ind w:firstLine="0"/>
        <w:jc w:val="both"/>
        <w:rPr>
          <w:rFonts w:ascii="Times New Roman" w:hAnsi="Times New Roman"/>
          <w:sz w:val="22"/>
          <w:szCs w:val="22"/>
        </w:rPr>
      </w:pP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Ф.И.</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 xml:space="preserve"> участника схода граждан ____________________________________ </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Подпись ______________</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участка ______________ тел. ____________________________</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ПОВЕСТКА:</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 _____________</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_____________</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w:t>
      </w:r>
    </w:p>
    <w:p w:rsidR="001F2700" w:rsidRDefault="001F2700">
      <w:pPr>
        <w:widowControl w:val="0"/>
        <w:spacing w:after="0" w:line="240" w:lineRule="auto"/>
        <w:rPr>
          <w:rFonts w:ascii="Times New Roman" w:eastAsia="Times New Roman" w:hAnsi="Times New Roman" w:cs="Times New Roman"/>
        </w:rPr>
      </w:pP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 Вопрос повестки дня:</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w:t>
      </w:r>
    </w:p>
    <w:p w:rsidR="001F2700" w:rsidRDefault="001F2700">
      <w:pPr>
        <w:widowControl w:val="0"/>
        <w:spacing w:after="0" w:line="240" w:lineRule="auto"/>
        <w:rPr>
          <w:rFonts w:ascii="Times New Roman" w:eastAsia="Times New Roman" w:hAnsi="Times New Roman" w:cs="Times New Roman"/>
        </w:rPr>
      </w:pPr>
    </w:p>
    <w:tbl>
      <w:tblPr>
        <w:tblW w:w="5110" w:type="dxa"/>
        <w:tblInd w:w="55" w:type="dxa"/>
        <w:tblLayout w:type="fixed"/>
        <w:tblCellMar>
          <w:top w:w="55" w:type="dxa"/>
          <w:left w:w="55" w:type="dxa"/>
          <w:bottom w:w="55" w:type="dxa"/>
          <w:right w:w="55" w:type="dxa"/>
        </w:tblCellMar>
        <w:tblLook w:val="04A0" w:firstRow="1" w:lastRow="0" w:firstColumn="1" w:lastColumn="0" w:noHBand="0" w:noVBand="1"/>
      </w:tblPr>
      <w:tblGrid>
        <w:gridCol w:w="1540"/>
        <w:gridCol w:w="1638"/>
        <w:gridCol w:w="1932"/>
      </w:tblGrid>
      <w:tr w:rsidR="001F2700">
        <w:tc>
          <w:tcPr>
            <w:tcW w:w="1540"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ЗА</w:t>
            </w:r>
          </w:p>
        </w:tc>
        <w:tc>
          <w:tcPr>
            <w:tcW w:w="1638"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ПРОТИВ</w:t>
            </w:r>
          </w:p>
        </w:tc>
        <w:tc>
          <w:tcPr>
            <w:tcW w:w="1932" w:type="dxa"/>
            <w:tcBorders>
              <w:top w:val="single" w:sz="4" w:space="0" w:color="000000"/>
              <w:left w:val="single" w:sz="4" w:space="0" w:color="000000"/>
              <w:bottom w:val="single" w:sz="4" w:space="0" w:color="000000"/>
              <w:right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ВОЗДЕРЖАЛСЯ</w:t>
            </w:r>
          </w:p>
        </w:tc>
      </w:tr>
      <w:tr w:rsidR="001F2700">
        <w:tc>
          <w:tcPr>
            <w:tcW w:w="1540"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638"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932" w:type="dxa"/>
            <w:tcBorders>
              <w:left w:val="single" w:sz="4" w:space="0" w:color="000000"/>
              <w:bottom w:val="single" w:sz="4" w:space="0" w:color="000000"/>
              <w:right w:val="single" w:sz="4" w:space="0" w:color="000000"/>
            </w:tcBorders>
          </w:tcPr>
          <w:p w:rsidR="001F2700" w:rsidRDefault="001F2700">
            <w:pPr>
              <w:pStyle w:val="af3"/>
              <w:rPr>
                <w:rFonts w:ascii="Times New Roman" w:hAnsi="Times New Roman"/>
                <w:color w:val="000000"/>
              </w:rPr>
            </w:pPr>
          </w:p>
        </w:tc>
      </w:tr>
    </w:tbl>
    <w:p w:rsidR="001F2700" w:rsidRDefault="001F2700">
      <w:pPr>
        <w:widowControl w:val="0"/>
        <w:spacing w:after="0" w:line="240" w:lineRule="auto"/>
        <w:rPr>
          <w:rFonts w:ascii="Times New Roman" w:eastAsia="Times New Roman" w:hAnsi="Times New Roman" w:cs="Times New Roman"/>
        </w:rPr>
      </w:pP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Вопрос повестки дня:</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w:t>
      </w:r>
    </w:p>
    <w:p w:rsidR="001F2700" w:rsidRDefault="001F2700">
      <w:pPr>
        <w:widowControl w:val="0"/>
        <w:spacing w:after="0" w:line="240" w:lineRule="auto"/>
        <w:rPr>
          <w:rFonts w:ascii="Times New Roman" w:eastAsia="Times New Roman" w:hAnsi="Times New Roman" w:cs="Times New Roman"/>
        </w:rPr>
      </w:pPr>
    </w:p>
    <w:tbl>
      <w:tblPr>
        <w:tblW w:w="5110" w:type="dxa"/>
        <w:tblInd w:w="55" w:type="dxa"/>
        <w:tblLayout w:type="fixed"/>
        <w:tblCellMar>
          <w:top w:w="55" w:type="dxa"/>
          <w:left w:w="55" w:type="dxa"/>
          <w:bottom w:w="55" w:type="dxa"/>
          <w:right w:w="55" w:type="dxa"/>
        </w:tblCellMar>
        <w:tblLook w:val="04A0" w:firstRow="1" w:lastRow="0" w:firstColumn="1" w:lastColumn="0" w:noHBand="0" w:noVBand="1"/>
      </w:tblPr>
      <w:tblGrid>
        <w:gridCol w:w="1540"/>
        <w:gridCol w:w="1638"/>
        <w:gridCol w:w="1932"/>
      </w:tblGrid>
      <w:tr w:rsidR="001F2700">
        <w:tc>
          <w:tcPr>
            <w:tcW w:w="1540"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ЗА</w:t>
            </w:r>
          </w:p>
        </w:tc>
        <w:tc>
          <w:tcPr>
            <w:tcW w:w="1638"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ПРОТИВ</w:t>
            </w:r>
          </w:p>
        </w:tc>
        <w:tc>
          <w:tcPr>
            <w:tcW w:w="1932" w:type="dxa"/>
            <w:tcBorders>
              <w:top w:val="single" w:sz="4" w:space="0" w:color="000000"/>
              <w:left w:val="single" w:sz="4" w:space="0" w:color="000000"/>
              <w:bottom w:val="single" w:sz="4" w:space="0" w:color="000000"/>
              <w:right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ВОЗДЕРЖАЛСЯ</w:t>
            </w:r>
          </w:p>
        </w:tc>
      </w:tr>
      <w:tr w:rsidR="001F2700">
        <w:tc>
          <w:tcPr>
            <w:tcW w:w="1540"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638"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932" w:type="dxa"/>
            <w:tcBorders>
              <w:left w:val="single" w:sz="4" w:space="0" w:color="000000"/>
              <w:bottom w:val="single" w:sz="4" w:space="0" w:color="000000"/>
              <w:right w:val="single" w:sz="4" w:space="0" w:color="000000"/>
            </w:tcBorders>
          </w:tcPr>
          <w:p w:rsidR="001F2700" w:rsidRDefault="001F2700">
            <w:pPr>
              <w:pStyle w:val="af3"/>
              <w:rPr>
                <w:rFonts w:ascii="Times New Roman" w:hAnsi="Times New Roman"/>
                <w:color w:val="000000"/>
              </w:rPr>
            </w:pPr>
          </w:p>
        </w:tc>
      </w:tr>
    </w:tbl>
    <w:p w:rsidR="001F2700" w:rsidRDefault="001F2700">
      <w:pPr>
        <w:widowControl w:val="0"/>
        <w:spacing w:after="0" w:line="240" w:lineRule="auto"/>
        <w:rPr>
          <w:rFonts w:ascii="Times New Roman" w:eastAsia="Times New Roman" w:hAnsi="Times New Roman" w:cs="Times New Roman"/>
        </w:rPr>
      </w:pP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 Вопрос повестки дня:</w:t>
      </w:r>
    </w:p>
    <w:p w:rsidR="001F2700" w:rsidRDefault="00AD557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w:t>
      </w:r>
    </w:p>
    <w:p w:rsidR="001F2700" w:rsidRDefault="001F2700">
      <w:pPr>
        <w:widowControl w:val="0"/>
        <w:spacing w:after="0" w:line="240" w:lineRule="auto"/>
        <w:rPr>
          <w:rFonts w:ascii="Times New Roman" w:eastAsia="Times New Roman" w:hAnsi="Times New Roman" w:cs="Times New Roman"/>
        </w:rPr>
      </w:pPr>
    </w:p>
    <w:tbl>
      <w:tblPr>
        <w:tblW w:w="5098" w:type="dxa"/>
        <w:tblInd w:w="67" w:type="dxa"/>
        <w:tblLayout w:type="fixed"/>
        <w:tblCellMar>
          <w:top w:w="55" w:type="dxa"/>
          <w:left w:w="55" w:type="dxa"/>
          <w:bottom w:w="55" w:type="dxa"/>
          <w:right w:w="55" w:type="dxa"/>
        </w:tblCellMar>
        <w:tblLook w:val="04A0" w:firstRow="1" w:lastRow="0" w:firstColumn="1" w:lastColumn="0" w:noHBand="0" w:noVBand="1"/>
      </w:tblPr>
      <w:tblGrid>
        <w:gridCol w:w="1528"/>
        <w:gridCol w:w="1640"/>
        <w:gridCol w:w="1930"/>
      </w:tblGrid>
      <w:tr w:rsidR="001F2700">
        <w:trPr>
          <w:trHeight w:val="450"/>
        </w:trPr>
        <w:tc>
          <w:tcPr>
            <w:tcW w:w="1528"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ЗА</w:t>
            </w:r>
          </w:p>
        </w:tc>
        <w:tc>
          <w:tcPr>
            <w:tcW w:w="1640" w:type="dxa"/>
            <w:tcBorders>
              <w:top w:val="single" w:sz="4" w:space="0" w:color="000000"/>
              <w:left w:val="single" w:sz="4" w:space="0" w:color="000000"/>
              <w:bottom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ПРОТИВ</w:t>
            </w:r>
          </w:p>
        </w:tc>
        <w:tc>
          <w:tcPr>
            <w:tcW w:w="1930" w:type="dxa"/>
            <w:tcBorders>
              <w:top w:val="single" w:sz="4" w:space="0" w:color="000000"/>
              <w:left w:val="single" w:sz="4" w:space="0" w:color="000000"/>
              <w:bottom w:val="single" w:sz="4" w:space="0" w:color="000000"/>
              <w:right w:val="single" w:sz="4" w:space="0" w:color="000000"/>
            </w:tcBorders>
            <w:vAlign w:val="center"/>
          </w:tcPr>
          <w:p w:rsidR="001F2700" w:rsidRDefault="00AD5571">
            <w:pPr>
              <w:pStyle w:val="af3"/>
              <w:jc w:val="center"/>
              <w:rPr>
                <w:rFonts w:ascii="Times New Roman" w:hAnsi="Times New Roman"/>
                <w:color w:val="000000"/>
              </w:rPr>
            </w:pPr>
            <w:r>
              <w:rPr>
                <w:rFonts w:ascii="Times New Roman" w:hAnsi="Times New Roman"/>
                <w:color w:val="000000"/>
              </w:rPr>
              <w:t>ВОЗДЕРЖАЛСЯ</w:t>
            </w:r>
          </w:p>
        </w:tc>
      </w:tr>
      <w:tr w:rsidR="001F2700">
        <w:tc>
          <w:tcPr>
            <w:tcW w:w="1528"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640" w:type="dxa"/>
            <w:tcBorders>
              <w:left w:val="single" w:sz="4" w:space="0" w:color="000000"/>
              <w:bottom w:val="single" w:sz="4" w:space="0" w:color="000000"/>
            </w:tcBorders>
          </w:tcPr>
          <w:p w:rsidR="001F2700" w:rsidRDefault="001F2700">
            <w:pPr>
              <w:pStyle w:val="af3"/>
              <w:rPr>
                <w:rFonts w:ascii="Times New Roman" w:hAnsi="Times New Roman"/>
                <w:color w:val="000000"/>
              </w:rPr>
            </w:pPr>
          </w:p>
        </w:tc>
        <w:tc>
          <w:tcPr>
            <w:tcW w:w="1930" w:type="dxa"/>
            <w:tcBorders>
              <w:left w:val="single" w:sz="4" w:space="0" w:color="000000"/>
              <w:bottom w:val="single" w:sz="4" w:space="0" w:color="000000"/>
              <w:right w:val="single" w:sz="4" w:space="0" w:color="000000"/>
            </w:tcBorders>
          </w:tcPr>
          <w:p w:rsidR="001F2700" w:rsidRDefault="001F2700">
            <w:pPr>
              <w:pStyle w:val="af3"/>
              <w:rPr>
                <w:rFonts w:ascii="Times New Roman" w:hAnsi="Times New Roman"/>
                <w:color w:val="000000"/>
              </w:rPr>
            </w:pPr>
          </w:p>
        </w:tc>
      </w:tr>
    </w:tbl>
    <w:p w:rsidR="001F2700" w:rsidRDefault="001F2700">
      <w:pPr>
        <w:widowControl w:val="0"/>
        <w:spacing w:after="0" w:line="240" w:lineRule="auto"/>
        <w:rPr>
          <w:rFonts w:ascii="Times New Roman" w:eastAsia="Times New Roman" w:hAnsi="Times New Roman" w:cs="Times New Roman"/>
        </w:rPr>
      </w:pPr>
    </w:p>
    <w:p w:rsidR="001F2700" w:rsidRDefault="00AD5571">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РАЗЪЯСНЕНИЕ ПОРЯДКА ЗАПОЛНЕНИЯ БЮЛЛЕТЕНЯ</w:t>
      </w:r>
    </w:p>
    <w:p w:rsidR="001F2700" w:rsidRDefault="00AD5571">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Поставьте ЛЮБОЙ ЗНАК «+» или «V» в квадрате с выбранным Вами вариантом. Бюллетень, в котором знак поставлен более чем в одном квадрате либо не поставлен ни в одном из них, а также неподписанный бюллетень считаются недействительными. Не допускается заполнение бюллетеня для голосования карандашом и внесение в него каких-либо исправлений.</w:t>
      </w:r>
    </w:p>
    <w:p w:rsidR="001F2700" w:rsidRDefault="001F2700">
      <w:pPr>
        <w:widowControl w:val="0"/>
        <w:spacing w:after="0" w:line="240" w:lineRule="auto"/>
        <w:jc w:val="both"/>
        <w:rPr>
          <w:rFonts w:ascii="Times New Roman" w:eastAsia="Times New Roman" w:hAnsi="Times New Roman" w:cs="Times New Roman"/>
        </w:rPr>
      </w:pPr>
    </w:p>
    <w:sectPr w:rsidR="001F2700" w:rsidSect="007E719E">
      <w:headerReference w:type="even" r:id="rId7"/>
      <w:headerReference w:type="default" r:id="rId8"/>
      <w:headerReference w:type="first" r:id="rId9"/>
      <w:pgSz w:w="11906" w:h="16838"/>
      <w:pgMar w:top="426" w:right="851" w:bottom="709" w:left="1418"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D19" w:rsidRDefault="00666D19">
      <w:pPr>
        <w:spacing w:after="0" w:line="240" w:lineRule="auto"/>
      </w:pPr>
      <w:r>
        <w:separator/>
      </w:r>
    </w:p>
  </w:endnote>
  <w:endnote w:type="continuationSeparator" w:id="0">
    <w:p w:rsidR="00666D19" w:rsidRDefault="0066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D19" w:rsidRDefault="00666D19">
      <w:pPr>
        <w:spacing w:after="0" w:line="240" w:lineRule="auto"/>
      </w:pPr>
      <w:r>
        <w:separator/>
      </w:r>
    </w:p>
  </w:footnote>
  <w:footnote w:type="continuationSeparator" w:id="0">
    <w:p w:rsidR="00666D19" w:rsidRDefault="00666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19" w:rsidRDefault="00666D19">
    <w:pPr>
      <w:pStyle w:val="a4"/>
    </w:pPr>
    <w:r>
      <w:rPr>
        <w:noProof/>
      </w:rPr>
      <mc:AlternateContent>
        <mc:Choice Requires="wps">
          <w:drawing>
            <wp:anchor distT="0" distB="0" distL="0" distR="0" simplePos="0" relativeHeight="2" behindDoc="1" locked="0" layoutInCell="0" allowOverlap="1" wp14:anchorId="41E049A9" wp14:editId="54769EAD">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666D19" w:rsidRDefault="00666D19">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666D19" w:rsidRDefault="00666D19">
                    <w:pPr>
                      <w:pStyle w:val="a4"/>
                      <w:rPr>
                        <w:rStyle w:val="a5"/>
                      </w:rPr>
                    </w:pPr>
                    <w:r>
                      <w:rPr>
                        <w:rStyle w:val="a5"/>
                        <w:color w:val="000000"/>
                      </w:rPr>
                      <w:fldChar w:fldCharType="begin"/>
                    </w:r>
                    <w:r>
                      <w:rPr>
                        <w:rStyle w:val="a5"/>
                        <w:color w:val="000000"/>
                      </w:rPr>
                      <w:instrText xml:space="preserve"> PAGE </w:instrText>
                    </w:r>
                    <w:r>
                      <w:rPr>
                        <w:rStyle w:val="a5"/>
                        <w:color w:val="000000"/>
                      </w:rPr>
                      <w:fldChar w:fldCharType="separate"/>
                    </w:r>
                    <w:r>
                      <w:rPr>
                        <w:rStyle w:val="a5"/>
                        <w:color w:val="000000"/>
                      </w:rPr>
                      <w:t>0</w:t>
                    </w:r>
                    <w:r>
                      <w:rPr>
                        <w:rStyle w:val="a5"/>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19" w:rsidRDefault="00666D1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19" w:rsidRDefault="00666D1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
  <w:rsids>
    <w:rsidRoot w:val="001F2700"/>
    <w:rsid w:val="00005A81"/>
    <w:rsid w:val="0004275C"/>
    <w:rsid w:val="000743A4"/>
    <w:rsid w:val="001F2700"/>
    <w:rsid w:val="001F6FBC"/>
    <w:rsid w:val="002A704C"/>
    <w:rsid w:val="00365055"/>
    <w:rsid w:val="00412C99"/>
    <w:rsid w:val="0058430D"/>
    <w:rsid w:val="005B6834"/>
    <w:rsid w:val="00621867"/>
    <w:rsid w:val="00631A76"/>
    <w:rsid w:val="00666D19"/>
    <w:rsid w:val="006A37C4"/>
    <w:rsid w:val="007374E8"/>
    <w:rsid w:val="007E719E"/>
    <w:rsid w:val="007F3A91"/>
    <w:rsid w:val="00937401"/>
    <w:rsid w:val="009840D1"/>
    <w:rsid w:val="009D3862"/>
    <w:rsid w:val="00A65A13"/>
    <w:rsid w:val="00A940E7"/>
    <w:rsid w:val="00AD5571"/>
    <w:rsid w:val="00B13CB3"/>
    <w:rsid w:val="00BA5128"/>
    <w:rsid w:val="00BB14E7"/>
    <w:rsid w:val="00C83061"/>
    <w:rsid w:val="00DE3B28"/>
    <w:rsid w:val="00E326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3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qFormat/>
    <w:rsid w:val="00750F1E"/>
    <w:rPr>
      <w:rFonts w:ascii="Times New Roman" w:eastAsia="Times New Roman" w:hAnsi="Times New Roman" w:cs="Times New Roman"/>
      <w:sz w:val="24"/>
      <w:szCs w:val="24"/>
    </w:rPr>
  </w:style>
  <w:style w:type="character" w:styleId="a5">
    <w:name w:val="page number"/>
    <w:basedOn w:val="a0"/>
    <w:rsid w:val="00750F1E"/>
  </w:style>
  <w:style w:type="character" w:customStyle="1" w:styleId="a6">
    <w:name w:val="Нижний колонтитул Знак"/>
    <w:basedOn w:val="a0"/>
    <w:link w:val="a7"/>
    <w:uiPriority w:val="99"/>
    <w:qFormat/>
    <w:rsid w:val="00C43C45"/>
  </w:style>
  <w:style w:type="character" w:customStyle="1" w:styleId="a8">
    <w:name w:val="Текст выноски Знак"/>
    <w:basedOn w:val="a0"/>
    <w:link w:val="a9"/>
    <w:uiPriority w:val="99"/>
    <w:semiHidden/>
    <w:qFormat/>
    <w:rsid w:val="00832D08"/>
    <w:rPr>
      <w:rFonts w:ascii="Tahoma" w:hAnsi="Tahoma" w:cs="Tahoma"/>
      <w:sz w:val="16"/>
      <w:szCs w:val="16"/>
    </w:rPr>
  </w:style>
  <w:style w:type="character" w:styleId="aa">
    <w:name w:val="Hyperlink"/>
    <w:rPr>
      <w:color w:val="000080"/>
      <w:u w:val="single"/>
    </w:rPr>
  </w:style>
  <w:style w:type="character" w:customStyle="1" w:styleId="ab">
    <w:name w:val="Символ нумерации"/>
    <w:qFormat/>
  </w:style>
  <w:style w:type="paragraph" w:customStyle="1" w:styleId="ac">
    <w:name w:val="Заголовок"/>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pPr>
      <w:spacing w:after="140"/>
    </w:p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sz w:val="24"/>
      <w:szCs w:val="24"/>
    </w:rPr>
  </w:style>
  <w:style w:type="paragraph" w:styleId="af0">
    <w:name w:val="index heading"/>
    <w:basedOn w:val="a"/>
    <w:qFormat/>
    <w:pPr>
      <w:suppressLineNumbers/>
    </w:pPr>
    <w:rPr>
      <w:rFonts w:ascii="PT Astra Serif" w:hAnsi="PT Astra Serif" w:cs="Noto Sans Devanagari"/>
    </w:rPr>
  </w:style>
  <w:style w:type="paragraph" w:customStyle="1" w:styleId="user">
    <w:name w:val="Заголовок (user)"/>
    <w:basedOn w:val="a"/>
    <w:next w:val="ad"/>
    <w:qFormat/>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paragraph" w:customStyle="1" w:styleId="ConsPlusNormal">
    <w:name w:val="ConsPlusNormal"/>
    <w:qFormat/>
    <w:rsid w:val="00750F1E"/>
    <w:pPr>
      <w:widowControl w:val="0"/>
      <w:ind w:firstLine="720"/>
    </w:pPr>
    <w:rPr>
      <w:rFonts w:ascii="Arial" w:eastAsia="Times New Roman" w:hAnsi="Arial" w:cs="Arial"/>
      <w:sz w:val="20"/>
      <w:szCs w:val="20"/>
    </w:rPr>
  </w:style>
  <w:style w:type="paragraph" w:customStyle="1" w:styleId="ConsPlusTitle">
    <w:name w:val="ConsPlusTitle"/>
    <w:qFormat/>
    <w:rsid w:val="00750F1E"/>
    <w:pPr>
      <w:widowControl w:val="0"/>
    </w:pPr>
    <w:rPr>
      <w:rFonts w:ascii="Arial" w:eastAsia="Times New Roman" w:hAnsi="Arial" w:cs="Arial"/>
      <w:b/>
      <w:bCs/>
      <w:sz w:val="20"/>
      <w:szCs w:val="20"/>
    </w:rPr>
  </w:style>
  <w:style w:type="paragraph" w:customStyle="1" w:styleId="HeaderandFooter">
    <w:name w:val="Header and Footer"/>
    <w:basedOn w:val="a"/>
    <w:qFormat/>
  </w:style>
  <w:style w:type="paragraph" w:styleId="a4">
    <w:name w:val="header"/>
    <w:basedOn w:val="a"/>
    <w:link w:val="a3"/>
    <w:rsid w:val="00750F1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1">
    <w:name w:val="Normal Indent"/>
    <w:basedOn w:val="a"/>
    <w:unhideWhenUsed/>
    <w:qFormat/>
    <w:rsid w:val="00750F1E"/>
    <w:pPr>
      <w:spacing w:after="0" w:line="240" w:lineRule="auto"/>
      <w:ind w:left="708"/>
    </w:pPr>
    <w:rPr>
      <w:rFonts w:ascii="Times New Roman" w:eastAsia="Times New Roman" w:hAnsi="Times New Roman" w:cs="Times New Roman"/>
      <w:sz w:val="20"/>
      <w:szCs w:val="20"/>
    </w:rPr>
  </w:style>
  <w:style w:type="paragraph" w:styleId="a7">
    <w:name w:val="footer"/>
    <w:basedOn w:val="a"/>
    <w:link w:val="a6"/>
    <w:uiPriority w:val="99"/>
    <w:unhideWhenUsed/>
    <w:rsid w:val="00C43C45"/>
    <w:pPr>
      <w:tabs>
        <w:tab w:val="center" w:pos="4677"/>
        <w:tab w:val="right" w:pos="9355"/>
      </w:tabs>
      <w:spacing w:after="0" w:line="240" w:lineRule="auto"/>
    </w:pPr>
  </w:style>
  <w:style w:type="paragraph" w:styleId="a9">
    <w:name w:val="Balloon Text"/>
    <w:basedOn w:val="a"/>
    <w:link w:val="a8"/>
    <w:uiPriority w:val="99"/>
    <w:semiHidden/>
    <w:unhideWhenUsed/>
    <w:qFormat/>
    <w:rsid w:val="00832D08"/>
    <w:pPr>
      <w:spacing w:after="0" w:line="240" w:lineRule="auto"/>
    </w:pPr>
    <w:rPr>
      <w:rFonts w:ascii="Tahoma" w:hAnsi="Tahoma" w:cs="Tahoma"/>
      <w:sz w:val="16"/>
      <w:szCs w:val="16"/>
    </w:rPr>
  </w:style>
  <w:style w:type="paragraph" w:customStyle="1" w:styleId="ConsPlusNonformat">
    <w:name w:val="ConsPlusNonformat"/>
    <w:qFormat/>
    <w:rsid w:val="00C875BB"/>
    <w:pPr>
      <w:widowControl w:val="0"/>
    </w:pPr>
    <w:rPr>
      <w:rFonts w:ascii="Courier New" w:hAnsi="Courier New" w:cs="Courier New"/>
      <w:sz w:val="20"/>
    </w:rPr>
  </w:style>
  <w:style w:type="paragraph" w:customStyle="1" w:styleId="ConsPlusCell">
    <w:name w:val="ConsPlusCell"/>
    <w:qFormat/>
    <w:rsid w:val="00C875BB"/>
    <w:pPr>
      <w:widowControl w:val="0"/>
    </w:pPr>
    <w:rPr>
      <w:rFonts w:ascii="Courier New" w:hAnsi="Courier New" w:cs="Courier New"/>
      <w:sz w:val="20"/>
    </w:rPr>
  </w:style>
  <w:style w:type="paragraph" w:customStyle="1" w:styleId="ConsPlusDocList">
    <w:name w:val="ConsPlusDocList"/>
    <w:qFormat/>
    <w:rsid w:val="00C875BB"/>
    <w:pPr>
      <w:widowControl w:val="0"/>
    </w:pPr>
    <w:rPr>
      <w:rFonts w:ascii="Courier New" w:hAnsi="Courier New" w:cs="Courier New"/>
      <w:sz w:val="20"/>
    </w:rPr>
  </w:style>
  <w:style w:type="paragraph" w:customStyle="1" w:styleId="ConsPlusTitlePage">
    <w:name w:val="ConsPlusTitlePage"/>
    <w:qFormat/>
    <w:rsid w:val="00C875BB"/>
    <w:pPr>
      <w:widowControl w:val="0"/>
    </w:pPr>
    <w:rPr>
      <w:rFonts w:ascii="Tahoma" w:hAnsi="Tahoma" w:cs="Tahoma"/>
      <w:sz w:val="20"/>
    </w:rPr>
  </w:style>
  <w:style w:type="paragraph" w:customStyle="1" w:styleId="ConsPlusJurTerm">
    <w:name w:val="ConsPlusJurTerm"/>
    <w:qFormat/>
    <w:rsid w:val="00C875BB"/>
    <w:pPr>
      <w:widowControl w:val="0"/>
    </w:pPr>
    <w:rPr>
      <w:rFonts w:ascii="Tahoma" w:hAnsi="Tahoma" w:cs="Tahoma"/>
      <w:sz w:val="26"/>
    </w:rPr>
  </w:style>
  <w:style w:type="paragraph" w:customStyle="1" w:styleId="ConsPlusTextList">
    <w:name w:val="ConsPlusTextList"/>
    <w:qFormat/>
    <w:rsid w:val="00C875BB"/>
    <w:pPr>
      <w:widowControl w:val="0"/>
    </w:pPr>
    <w:rPr>
      <w:rFonts w:ascii="Arial" w:hAnsi="Arial" w:cs="Arial"/>
      <w:sz w:val="20"/>
    </w:rPr>
  </w:style>
  <w:style w:type="paragraph" w:customStyle="1" w:styleId="af2">
    <w:name w:val="Содержимое врезки"/>
    <w:basedOn w:val="a"/>
    <w:qFormat/>
  </w:style>
  <w:style w:type="paragraph" w:customStyle="1" w:styleId="user1">
    <w:name w:val="Содержимое врезки (user)"/>
    <w:basedOn w:val="a"/>
    <w:qFormat/>
  </w:style>
  <w:style w:type="paragraph" w:customStyle="1" w:styleId="af3">
    <w:name w:val="Содержимое таблицы"/>
    <w:basedOn w:val="a"/>
    <w:qFormat/>
    <w:pPr>
      <w:widowControl w:val="0"/>
      <w:suppressLineNumbers/>
    </w:pPr>
  </w:style>
  <w:style w:type="numbering" w:customStyle="1" w:styleId="af4">
    <w:name w:val="Без списка"/>
    <w:uiPriority w:val="99"/>
    <w:semiHidden/>
    <w:unhideWhenUsed/>
    <w:qFormat/>
  </w:style>
  <w:style w:type="numbering" w:customStyle="1" w:styleId="1">
    <w:name w:val="Нет списка1"/>
    <w:uiPriority w:val="99"/>
    <w:semiHidden/>
    <w:unhideWhenUsed/>
    <w:qFormat/>
    <w:rsid w:val="00C875BB"/>
  </w:style>
  <w:style w:type="table" w:styleId="af5">
    <w:name w:val="Table Grid"/>
    <w:basedOn w:val="a1"/>
    <w:uiPriority w:val="59"/>
    <w:rsid w:val="00D56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1500</TotalTime>
  <Pages>11</Pages>
  <Words>3292</Words>
  <Characters>18768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Федеральный закон от 20.03.2025 N 33-ФЗ"Об общих принципах организации местного самоуправления в единой системе публичной власти"</vt:lpstr>
    </vt:vector>
  </TitlesOfParts>
  <Company>КонсультантПлюс Версия 4025.00.52</Company>
  <LinksUpToDate>false</LinksUpToDate>
  <CharactersWithSpaces>22016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20.03.2025 N 33-ФЗ"Об общих принципах организации местного самоуправления в единой системе публичной власти"</dc:title>
  <dc:subject/>
  <dc:creator>User-29</dc:creator>
  <dc:description/>
  <cp:lastModifiedBy>Sovet</cp:lastModifiedBy>
  <cp:revision>84</cp:revision>
  <cp:lastPrinted>2026-03-27T05:50:00Z</cp:lastPrinted>
  <dcterms:created xsi:type="dcterms:W3CDTF">2026-03-20T09:40:00Z</dcterms:created>
  <dcterms:modified xsi:type="dcterms:W3CDTF">2026-03-27T06:17:00Z</dcterms:modified>
  <dc:language>ru-RU</dc:language>
</cp:coreProperties>
</file>